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F4105" w14:textId="77777777" w:rsidR="00D16EB7" w:rsidRDefault="00D16EB7" w:rsidP="00327CF6">
      <w:pPr>
        <w:autoSpaceDE w:val="0"/>
        <w:autoSpaceDN w:val="0"/>
        <w:adjustRightInd w:val="0"/>
        <w:rPr>
          <w:rFonts w:ascii="Times-Bold" w:hAnsi="Times-Bold" w:cs="Times-Bold"/>
          <w:b/>
          <w:bCs/>
        </w:rPr>
      </w:pPr>
      <w:bookmarkStart w:id="0" w:name="_GoBack"/>
      <w:bookmarkEnd w:id="0"/>
    </w:p>
    <w:p w14:paraId="13AE26EC" w14:textId="77777777" w:rsidR="00327CF6" w:rsidRDefault="000338CD" w:rsidP="00327CF6">
      <w:pPr>
        <w:autoSpaceDE w:val="0"/>
        <w:autoSpaceDN w:val="0"/>
        <w:adjustRightInd w:val="0"/>
        <w:rPr>
          <w:rFonts w:ascii="Times-Bold" w:hAnsi="Times-Bold" w:cs="Times-Bold"/>
          <w:b/>
          <w:bCs/>
        </w:rPr>
      </w:pPr>
      <w:r>
        <w:rPr>
          <w:rFonts w:ascii="Times-Bold" w:hAnsi="Times-Bold" w:cs="Times-Bold"/>
          <w:b/>
          <w:bCs/>
        </w:rPr>
        <w:t>Compte</w:t>
      </w:r>
      <w:r w:rsidR="00327CF6">
        <w:rPr>
          <w:rFonts w:ascii="Times-Bold" w:hAnsi="Times-Bold" w:cs="Times-Bold"/>
          <w:b/>
          <w:bCs/>
        </w:rPr>
        <w:t xml:space="preserve"> rendu avec espaces : </w:t>
      </w:r>
      <w:r w:rsidR="00F441B6">
        <w:rPr>
          <w:rFonts w:ascii="Times-Bold" w:hAnsi="Times-Bold" w:cs="Times-Bold"/>
          <w:b/>
          <w:bCs/>
        </w:rPr>
        <w:t>34</w:t>
      </w:r>
      <w:r w:rsidR="00C8417F">
        <w:rPr>
          <w:rFonts w:ascii="Times-Bold" w:hAnsi="Times-Bold" w:cs="Times-Bold"/>
          <w:b/>
          <w:bCs/>
        </w:rPr>
        <w:t>918</w:t>
      </w:r>
      <w:r w:rsidR="00327CF6">
        <w:rPr>
          <w:rFonts w:ascii="Times-Bold" w:hAnsi="Times-Bold" w:cs="Times-Bold"/>
          <w:b/>
          <w:bCs/>
        </w:rPr>
        <w:t xml:space="preserve"> caractères</w:t>
      </w:r>
    </w:p>
    <w:p w14:paraId="1B17F7DD" w14:textId="77777777" w:rsidR="00327CF6" w:rsidRDefault="000338CD" w:rsidP="00327CF6">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Brève</w:t>
      </w:r>
      <w:r w:rsidR="00327CF6">
        <w:rPr>
          <w:rFonts w:ascii="TimesNewRomanPS-BoldMT" w:hAnsi="TimesNewRomanPS-BoldMT" w:cs="TimesNewRomanPS-BoldMT"/>
          <w:b/>
          <w:bCs/>
        </w:rPr>
        <w:t xml:space="preserve"> avec espaces : </w:t>
      </w:r>
      <w:r w:rsidR="00086DC7">
        <w:rPr>
          <w:rFonts w:ascii="TimesNewRomanPS-BoldMT" w:hAnsi="TimesNewRomanPS-BoldMT" w:cs="TimesNewRomanPS-BoldMT"/>
          <w:b/>
          <w:bCs/>
        </w:rPr>
        <w:t>915</w:t>
      </w:r>
      <w:r w:rsidR="00327CF6">
        <w:rPr>
          <w:rFonts w:ascii="TimesNewRomanPS-BoldMT" w:hAnsi="TimesNewRomanPS-BoldMT" w:cs="TimesNewRomanPS-BoldMT"/>
          <w:b/>
          <w:bCs/>
        </w:rPr>
        <w:t xml:space="preserve"> caractères</w:t>
      </w:r>
    </w:p>
    <w:p w14:paraId="018CA1BF" w14:textId="77777777" w:rsidR="00327CF6" w:rsidRDefault="00327CF6" w:rsidP="00327CF6">
      <w:pPr>
        <w:autoSpaceDE w:val="0"/>
        <w:autoSpaceDN w:val="0"/>
        <w:adjustRightInd w:val="0"/>
        <w:rPr>
          <w:rFonts w:ascii="Times-Bold" w:hAnsi="Times-Bold" w:cs="Times-Bold"/>
          <w:b/>
          <w:bCs/>
        </w:rPr>
      </w:pPr>
    </w:p>
    <w:p w14:paraId="0B25C24E" w14:textId="77777777" w:rsidR="00327CF6" w:rsidRDefault="00327CF6" w:rsidP="00327CF6">
      <w:pPr>
        <w:autoSpaceDE w:val="0"/>
        <w:autoSpaceDN w:val="0"/>
        <w:adjustRightInd w:val="0"/>
        <w:rPr>
          <w:rFonts w:ascii="Times-Bold" w:hAnsi="Times-Bold" w:cs="Times-Bold"/>
          <w:b/>
          <w:bCs/>
        </w:rPr>
      </w:pPr>
    </w:p>
    <w:p w14:paraId="429BDA5E" w14:textId="77777777" w:rsidR="00327CF6" w:rsidRPr="001C4257" w:rsidRDefault="00327CF6" w:rsidP="00327CF6">
      <w:pPr>
        <w:autoSpaceDE w:val="0"/>
        <w:autoSpaceDN w:val="0"/>
        <w:adjustRightInd w:val="0"/>
        <w:rPr>
          <w:rFonts w:ascii="Times-Bold" w:hAnsi="Times-Bold" w:cs="Times-Bold"/>
          <w:b/>
          <w:bCs/>
          <w:sz w:val="28"/>
          <w:szCs w:val="28"/>
        </w:rPr>
      </w:pPr>
      <w:r>
        <w:rPr>
          <w:rFonts w:ascii="Times-Bold" w:hAnsi="Times-Bold" w:cs="Times-Bold"/>
          <w:b/>
          <w:bCs/>
        </w:rPr>
        <w:t xml:space="preserve">Séminaire </w:t>
      </w:r>
      <w:r w:rsidR="001C4257" w:rsidRPr="001C4257">
        <w:rPr>
          <w:b/>
          <w:sz w:val="28"/>
          <w:szCs w:val="28"/>
        </w:rPr>
        <w:t>Économie et sens</w:t>
      </w:r>
    </w:p>
    <w:p w14:paraId="701517AF" w14:textId="77777777" w:rsidR="00D6736D" w:rsidRPr="001C4257" w:rsidRDefault="00D6736D" w:rsidP="00327CF6">
      <w:pPr>
        <w:autoSpaceDE w:val="0"/>
        <w:autoSpaceDN w:val="0"/>
        <w:adjustRightInd w:val="0"/>
        <w:spacing w:before="100" w:after="100"/>
        <w:rPr>
          <w:sz w:val="28"/>
          <w:szCs w:val="28"/>
        </w:rPr>
      </w:pPr>
    </w:p>
    <w:p w14:paraId="743A7A53" w14:textId="77777777" w:rsidR="004F6EE3" w:rsidRDefault="004F6EE3" w:rsidP="004F6EE3">
      <w:pPr>
        <w:jc w:val="center"/>
      </w:pPr>
      <w:r w:rsidRPr="004F6EE3">
        <w:rPr>
          <w:rStyle w:val="lev"/>
          <w:sz w:val="32"/>
          <w:szCs w:val="32"/>
        </w:rPr>
        <w:t>SOUT</w:t>
      </w:r>
      <w:r w:rsidR="008037A5">
        <w:rPr>
          <w:rStyle w:val="lev"/>
          <w:sz w:val="32"/>
          <w:szCs w:val="32"/>
        </w:rPr>
        <w:t>ENIR LES INITIATIVES CITOYENNES</w:t>
      </w:r>
      <w:r w:rsidRPr="004F6EE3">
        <w:rPr>
          <w:b/>
          <w:bCs/>
          <w:sz w:val="32"/>
          <w:szCs w:val="32"/>
        </w:rPr>
        <w:br/>
      </w:r>
      <w:r w:rsidRPr="004F6EE3">
        <w:rPr>
          <w:rStyle w:val="lev"/>
          <w:sz w:val="32"/>
          <w:szCs w:val="32"/>
        </w:rPr>
        <w:t>LA DYNAMIQUE ÉTONNANTE DU RÉSEAU GNIAC</w:t>
      </w:r>
      <w:r>
        <w:rPr>
          <w:b/>
          <w:bCs/>
          <w:sz w:val="27"/>
          <w:szCs w:val="27"/>
        </w:rPr>
        <w:br/>
      </w:r>
    </w:p>
    <w:p w14:paraId="0273B5C5" w14:textId="77777777" w:rsidR="004F6EE3" w:rsidRDefault="004F6EE3" w:rsidP="004F6EE3">
      <w:pPr>
        <w:jc w:val="center"/>
      </w:pPr>
      <w:r>
        <w:t>par</w:t>
      </w:r>
    </w:p>
    <w:p w14:paraId="2C110489" w14:textId="77777777" w:rsidR="007A3162" w:rsidRPr="00285B38" w:rsidRDefault="004F6EE3" w:rsidP="004F6EE3">
      <w:pPr>
        <w:jc w:val="center"/>
      </w:pPr>
      <w:r>
        <w:br/>
      </w:r>
      <w:r w:rsidRPr="004F6EE3">
        <w:rPr>
          <w:rStyle w:val="lev"/>
          <w:sz w:val="32"/>
          <w:szCs w:val="27"/>
        </w:rPr>
        <w:t>Thierry du BOUETIEZ</w:t>
      </w:r>
      <w:r>
        <w:rPr>
          <w:b/>
          <w:bCs/>
          <w:sz w:val="27"/>
          <w:szCs w:val="27"/>
        </w:rPr>
        <w:br/>
      </w:r>
      <w:r>
        <w:t>Président du réseau GNIAC (Groupement national des initiatives et des acteurs citoyens)</w:t>
      </w:r>
      <w:r>
        <w:br/>
        <w:t>Conseiller de la commissaire générale à l’égalité des territoires</w:t>
      </w:r>
      <w:r>
        <w:br/>
      </w:r>
      <w:r>
        <w:br/>
      </w:r>
    </w:p>
    <w:p w14:paraId="23E7B791" w14:textId="77777777" w:rsidR="007A3162" w:rsidRPr="00285B38" w:rsidRDefault="007A3162" w:rsidP="0092378B">
      <w:pPr>
        <w:jc w:val="center"/>
      </w:pPr>
    </w:p>
    <w:p w14:paraId="0B79FE36" w14:textId="77777777" w:rsidR="00327CF6" w:rsidRPr="00285B38" w:rsidRDefault="00327CF6" w:rsidP="0092378B">
      <w:pPr>
        <w:autoSpaceDE w:val="0"/>
        <w:autoSpaceDN w:val="0"/>
        <w:adjustRightInd w:val="0"/>
        <w:jc w:val="center"/>
      </w:pPr>
      <w:r w:rsidRPr="00285B38">
        <w:t xml:space="preserve">Séance du </w:t>
      </w:r>
      <w:r w:rsidR="004F6EE3">
        <w:t>9</w:t>
      </w:r>
      <w:r w:rsidR="007A3162" w:rsidRPr="00285B38">
        <w:t xml:space="preserve"> </w:t>
      </w:r>
      <w:r w:rsidR="004F6EE3">
        <w:t>novem</w:t>
      </w:r>
      <w:r w:rsidR="007A3162" w:rsidRPr="00285B38">
        <w:t>bre</w:t>
      </w:r>
      <w:r w:rsidRPr="00285B38">
        <w:t xml:space="preserve"> 201</w:t>
      </w:r>
      <w:r w:rsidR="007A3162" w:rsidRPr="00285B38">
        <w:t>6</w:t>
      </w:r>
    </w:p>
    <w:p w14:paraId="621A0A7F" w14:textId="77777777" w:rsidR="00327CF6" w:rsidRPr="00285B38" w:rsidRDefault="00327CF6" w:rsidP="00D6736D">
      <w:pPr>
        <w:autoSpaceDE w:val="0"/>
        <w:autoSpaceDN w:val="0"/>
        <w:adjustRightInd w:val="0"/>
        <w:jc w:val="center"/>
      </w:pPr>
      <w:r w:rsidRPr="00285B38">
        <w:t>Compte-rendu rédigé par Pascal LEFEBVRE</w:t>
      </w:r>
    </w:p>
    <w:p w14:paraId="1C11A2C6" w14:textId="77777777" w:rsidR="00327CF6" w:rsidRPr="00327CF6" w:rsidRDefault="00327CF6" w:rsidP="00D6736D">
      <w:pPr>
        <w:autoSpaceDE w:val="0"/>
        <w:autoSpaceDN w:val="0"/>
        <w:adjustRightInd w:val="0"/>
        <w:jc w:val="center"/>
        <w:rPr>
          <w:b/>
          <w:bCs/>
        </w:rPr>
      </w:pPr>
    </w:p>
    <w:p w14:paraId="6B9E4A56" w14:textId="77777777" w:rsidR="00327CF6" w:rsidRPr="00327CF6" w:rsidRDefault="00327CF6" w:rsidP="00D6736D">
      <w:pPr>
        <w:autoSpaceDE w:val="0"/>
        <w:autoSpaceDN w:val="0"/>
        <w:adjustRightInd w:val="0"/>
        <w:jc w:val="center"/>
        <w:rPr>
          <w:b/>
          <w:bCs/>
        </w:rPr>
      </w:pPr>
      <w:r w:rsidRPr="00327CF6">
        <w:rPr>
          <w:b/>
          <w:bCs/>
        </w:rPr>
        <w:t>En bref</w:t>
      </w:r>
    </w:p>
    <w:p w14:paraId="3296BF3A" w14:textId="77777777" w:rsidR="00327CF6" w:rsidRDefault="00327CF6" w:rsidP="00327CF6">
      <w:pPr>
        <w:autoSpaceDE w:val="0"/>
        <w:autoSpaceDN w:val="0"/>
        <w:adjustRightInd w:val="0"/>
      </w:pPr>
    </w:p>
    <w:p w14:paraId="5C32E2D2" w14:textId="77777777" w:rsidR="007F7362" w:rsidRDefault="006910A8" w:rsidP="008B1EEA">
      <w:pPr>
        <w:autoSpaceDE w:val="0"/>
        <w:autoSpaceDN w:val="0"/>
        <w:adjustRightInd w:val="0"/>
        <w:jc w:val="both"/>
      </w:pPr>
      <w:r>
        <w:t xml:space="preserve">Comment </w:t>
      </w:r>
      <w:r w:rsidR="00437B68">
        <w:t>faire communiquer</w:t>
      </w:r>
      <w:r w:rsidR="00BF33C5">
        <w:t xml:space="preserve"> le</w:t>
      </w:r>
      <w:r w:rsidR="00086DC7">
        <w:t>s</w:t>
      </w:r>
      <w:r w:rsidR="00BF33C5">
        <w:t xml:space="preserve"> monde de l’Administration, trop centralisée et coupée des réalités du terrain, et celui des ‘faiseux’, </w:t>
      </w:r>
      <w:r>
        <w:t xml:space="preserve">agissant </w:t>
      </w:r>
      <w:r w:rsidR="00BF33C5">
        <w:t>au plus près des réalités</w:t>
      </w:r>
      <w:r w:rsidR="005820E4">
        <w:t>, mais</w:t>
      </w:r>
      <w:r w:rsidR="00BF33C5">
        <w:t xml:space="preserve"> entravés par des réglementations </w:t>
      </w:r>
      <w:r>
        <w:t xml:space="preserve">tatillonnes et parfois contradictoires ? Comment tirer le meilleur parti des solutions déployées par ces innovateurs sociaux, </w:t>
      </w:r>
      <w:r w:rsidR="00086DC7">
        <w:t>souvent isolés</w:t>
      </w:r>
      <w:r>
        <w:t>, sans accès aux bons interlocuteurs</w:t>
      </w:r>
      <w:r w:rsidR="005820E4">
        <w:t xml:space="preserve"> et sans maîtrise des arcanes administratives</w:t>
      </w:r>
      <w:r w:rsidR="00086DC7">
        <w:t xml:space="preserve"> ou entrepreneuriales</w:t>
      </w:r>
      <w:r w:rsidR="005820E4">
        <w:t> ? Un énarque de terrain, parfait connaisseur de ces questions et lassé des lourdeurs décis</w:t>
      </w:r>
      <w:r w:rsidR="00437B68">
        <w:t>i</w:t>
      </w:r>
      <w:r w:rsidR="005820E4">
        <w:t>onnelles qu’il constate dans l’exercice de ses fonctions,</w:t>
      </w:r>
      <w:r w:rsidR="005820E4" w:rsidRPr="005820E4">
        <w:t xml:space="preserve"> </w:t>
      </w:r>
      <w:r w:rsidR="00437B68">
        <w:t xml:space="preserve">tente de </w:t>
      </w:r>
      <w:r w:rsidR="005820E4">
        <w:t>concilier l’inconciliable</w:t>
      </w:r>
      <w:r w:rsidR="00437B68">
        <w:t xml:space="preserve"> en créant le GNIAC. Passant outre les institutions, il fait se rencontrer et dialoguer des personnes, issues </w:t>
      </w:r>
      <w:r w:rsidR="00086DC7">
        <w:t>d’horizons divers</w:t>
      </w:r>
      <w:r w:rsidR="00437B68">
        <w:t xml:space="preserve">, dès lors qu’elles partagent avec lui la volonté de décloisonner ces mondes si dissemblables et </w:t>
      </w:r>
      <w:r w:rsidR="00086DC7">
        <w:t>de valoriser les innovations qui émergent des territoires.</w:t>
      </w:r>
    </w:p>
    <w:p w14:paraId="27346875" w14:textId="77777777" w:rsidR="00CA5BED" w:rsidRDefault="00CA5BED" w:rsidP="008B1EEA">
      <w:pPr>
        <w:autoSpaceDE w:val="0"/>
        <w:autoSpaceDN w:val="0"/>
        <w:adjustRightInd w:val="0"/>
        <w:jc w:val="both"/>
      </w:pPr>
    </w:p>
    <w:p w14:paraId="20982600" w14:textId="77777777" w:rsidR="00CA5BED" w:rsidRPr="00770F7A" w:rsidRDefault="00CA5BED" w:rsidP="008B1EEA">
      <w:pPr>
        <w:autoSpaceDE w:val="0"/>
        <w:autoSpaceDN w:val="0"/>
        <w:adjustRightInd w:val="0"/>
        <w:jc w:val="both"/>
        <w:rPr>
          <w:b/>
          <w:sz w:val="20"/>
        </w:rPr>
      </w:pPr>
    </w:p>
    <w:p w14:paraId="07F68B25" w14:textId="77777777" w:rsidR="007F7362" w:rsidRDefault="007F7362" w:rsidP="00327CF6">
      <w:pPr>
        <w:autoSpaceDE w:val="0"/>
        <w:autoSpaceDN w:val="0"/>
        <w:adjustRightInd w:val="0"/>
      </w:pPr>
    </w:p>
    <w:p w14:paraId="1844C650" w14:textId="77777777" w:rsidR="00327CF6" w:rsidRPr="00327CF6" w:rsidRDefault="00327CF6" w:rsidP="00327CF6"/>
    <w:p w14:paraId="2178A390" w14:textId="77777777" w:rsidR="00327CF6" w:rsidRPr="00327CF6" w:rsidRDefault="00327CF6" w:rsidP="00327CF6"/>
    <w:p w14:paraId="2C277D24" w14:textId="77777777" w:rsidR="00327CF6" w:rsidRPr="00940FC7" w:rsidRDefault="00327CF6" w:rsidP="00327CF6">
      <w:pPr>
        <w:autoSpaceDE w:val="0"/>
        <w:autoSpaceDN w:val="0"/>
        <w:adjustRightInd w:val="0"/>
        <w:jc w:val="both"/>
      </w:pPr>
      <w:r w:rsidRPr="00B275FE">
        <w:rPr>
          <w:b/>
        </w:rPr>
        <w:t>Ont participé</w:t>
      </w:r>
      <w:r w:rsidRPr="00B275FE">
        <w:t xml:space="preserve"> : </w:t>
      </w:r>
      <w:r w:rsidRPr="00A61625">
        <w:t xml:space="preserve">M. Berry (École de Paris du management) ; </w:t>
      </w:r>
      <w:r w:rsidR="00F4267F" w:rsidRPr="00A61625">
        <w:t xml:space="preserve">J. Boivin (Club Mines Stratégies) ; </w:t>
      </w:r>
      <w:r w:rsidR="00372381" w:rsidRPr="00A61625">
        <w:t xml:space="preserve">B. Bougon (Centre Sèvres) ; </w:t>
      </w:r>
      <w:r w:rsidR="00F4267F" w:rsidRPr="00A61625">
        <w:t>F. Bruggeman (ANTIME) ;</w:t>
      </w:r>
      <w:r w:rsidR="00372381" w:rsidRPr="00A61625">
        <w:t xml:space="preserve"> </w:t>
      </w:r>
      <w:r w:rsidR="00E61B0F">
        <w:t xml:space="preserve">Y. Fallouey (Association </w:t>
      </w:r>
      <w:r w:rsidR="00113BFE" w:rsidRPr="00A61625">
        <w:t>LAVITA) ;</w:t>
      </w:r>
      <w:r w:rsidR="00A61625" w:rsidRPr="00A61625">
        <w:t xml:space="preserve"> L. Francisco (GNIAC IPCPE) ; </w:t>
      </w:r>
      <w:r w:rsidR="00113BFE" w:rsidRPr="00A61625">
        <w:t xml:space="preserve"> </w:t>
      </w:r>
      <w:r w:rsidR="00B275FE" w:rsidRPr="00A61625">
        <w:t xml:space="preserve">J.-L. Germain (Collège des Bernardins) ; </w:t>
      </w:r>
      <w:r w:rsidR="00A61625" w:rsidRPr="00A61625">
        <w:t xml:space="preserve">J.L. Le Berre (Oiseau plume) ; </w:t>
      </w:r>
      <w:r w:rsidR="00113BFE" w:rsidRPr="00A61625">
        <w:t xml:space="preserve">P. Lefebvre (École de Paris du management) ; </w:t>
      </w:r>
      <w:r w:rsidR="00E638F2" w:rsidRPr="00A61625">
        <w:t xml:space="preserve">F. Lhomme ; J.F. Molle (JFM Conseil) ; F. Mounier ; E. Nowak (BJEP) ; I. Papaligouras (Leaders </w:t>
      </w:r>
      <w:r w:rsidR="00A61625">
        <w:t>E</w:t>
      </w:r>
      <w:r w:rsidR="00E638F2" w:rsidRPr="00A61625">
        <w:t xml:space="preserve">xcellence </w:t>
      </w:r>
      <w:r w:rsidR="00A61625">
        <w:t>P</w:t>
      </w:r>
      <w:r w:rsidR="00E638F2" w:rsidRPr="00A61625">
        <w:t xml:space="preserve">artners) ; </w:t>
      </w:r>
      <w:r w:rsidR="005357F1" w:rsidRPr="00A61625">
        <w:t>A.C. Ribardeau Dumas (GNIAC</w:t>
      </w:r>
      <w:r w:rsidR="00A61625" w:rsidRPr="00A61625">
        <w:t xml:space="preserve"> IPCPE)</w:t>
      </w:r>
      <w:r w:rsidR="005357F1" w:rsidRPr="00A61625">
        <w:t xml:space="preserve"> ; </w:t>
      </w:r>
      <w:r w:rsidR="00DF1FBD" w:rsidRPr="00A61625">
        <w:t xml:space="preserve">C. Riveline (ENMSP) ; </w:t>
      </w:r>
      <w:r w:rsidR="00B275FE" w:rsidRPr="00A61625">
        <w:t>B. Roger (Collège des Bernardins)</w:t>
      </w:r>
      <w:r w:rsidR="00F4267F" w:rsidRPr="00A61625">
        <w:t> ;</w:t>
      </w:r>
      <w:r w:rsidR="00372381" w:rsidRPr="00A61625">
        <w:t xml:space="preserve"> </w:t>
      </w:r>
      <w:r w:rsidR="005357F1" w:rsidRPr="00A61625">
        <w:t xml:space="preserve">D. Sabardine (GNIAC) ; </w:t>
      </w:r>
      <w:r w:rsidR="00A61625" w:rsidRPr="00A61625">
        <w:t xml:space="preserve">J.P. Schmitt (CNAM) ; </w:t>
      </w:r>
      <w:r w:rsidR="00DF1FBD" w:rsidRPr="00A61625">
        <w:t>P. Souplet (Université Paris Ouest) ;</w:t>
      </w:r>
      <w:r w:rsidR="00372381" w:rsidRPr="00A61625">
        <w:t xml:space="preserve"> </w:t>
      </w:r>
      <w:r w:rsidR="00E638F2" w:rsidRPr="00A61625">
        <w:t>Ph. Souty</w:t>
      </w:r>
      <w:r w:rsidR="00024147">
        <w:t xml:space="preserve"> ; </w:t>
      </w:r>
      <w:r w:rsidR="00B275FE" w:rsidRPr="00A61625">
        <w:t>F. Weill (École de Paris du management).</w:t>
      </w:r>
    </w:p>
    <w:p w14:paraId="01F89FE7" w14:textId="77777777" w:rsidR="00C63F3D" w:rsidRDefault="009D63F7" w:rsidP="004F6EE3">
      <w:pPr>
        <w:autoSpaceDE w:val="0"/>
        <w:autoSpaceDN w:val="0"/>
        <w:adjustRightInd w:val="0"/>
        <w:jc w:val="center"/>
      </w:pPr>
      <w:r>
        <w:br w:type="page"/>
      </w:r>
      <w:r w:rsidRPr="000A2B05">
        <w:rPr>
          <w:b/>
        </w:rPr>
        <w:lastRenderedPageBreak/>
        <w:t>E</w:t>
      </w:r>
      <w:r w:rsidR="00C45CAE" w:rsidRPr="000A2B05">
        <w:rPr>
          <w:b/>
        </w:rPr>
        <w:t>xposé</w:t>
      </w:r>
      <w:r w:rsidRPr="000A2B05">
        <w:rPr>
          <w:b/>
        </w:rPr>
        <w:t xml:space="preserve"> </w:t>
      </w:r>
      <w:r w:rsidR="00F27F87">
        <w:rPr>
          <w:b/>
        </w:rPr>
        <w:t xml:space="preserve">de </w:t>
      </w:r>
      <w:r w:rsidR="00460B65" w:rsidRPr="00460B65">
        <w:rPr>
          <w:rStyle w:val="lev"/>
          <w:szCs w:val="27"/>
        </w:rPr>
        <w:t>Thierry du BOUETIEZ</w:t>
      </w:r>
    </w:p>
    <w:p w14:paraId="3A1B21E2" w14:textId="77777777" w:rsidR="00E401CC" w:rsidRDefault="00E401CC" w:rsidP="00C45CAE">
      <w:pPr>
        <w:autoSpaceDE w:val="0"/>
        <w:autoSpaceDN w:val="0"/>
        <w:adjustRightInd w:val="0"/>
        <w:jc w:val="both"/>
      </w:pPr>
    </w:p>
    <w:p w14:paraId="3DEFA116" w14:textId="77777777" w:rsidR="00334B14" w:rsidRPr="00334B14" w:rsidRDefault="00334B14" w:rsidP="00334B14">
      <w:pPr>
        <w:autoSpaceDE w:val="0"/>
        <w:autoSpaceDN w:val="0"/>
        <w:adjustRightInd w:val="0"/>
        <w:spacing w:after="240"/>
        <w:jc w:val="center"/>
        <w:rPr>
          <w:b/>
        </w:rPr>
      </w:pPr>
      <w:r w:rsidRPr="00334B14">
        <w:rPr>
          <w:b/>
        </w:rPr>
        <w:t>Cloisonnements et procédures</w:t>
      </w:r>
    </w:p>
    <w:p w14:paraId="2D03AC80" w14:textId="77777777" w:rsidR="00573480" w:rsidRDefault="00DE50C5" w:rsidP="00231CCC">
      <w:pPr>
        <w:autoSpaceDE w:val="0"/>
        <w:autoSpaceDN w:val="0"/>
        <w:adjustRightInd w:val="0"/>
        <w:spacing w:after="240"/>
        <w:jc w:val="both"/>
      </w:pPr>
      <w:r>
        <w:t>J’ai</w:t>
      </w:r>
      <w:r w:rsidR="00D22BE2">
        <w:t xml:space="preserve"> début</w:t>
      </w:r>
      <w:r>
        <w:t>é</w:t>
      </w:r>
      <w:r w:rsidR="00D22BE2">
        <w:t xml:space="preserve"> </w:t>
      </w:r>
      <w:r>
        <w:t>ma</w:t>
      </w:r>
      <w:r w:rsidR="00D22BE2">
        <w:t xml:space="preserve"> carrière comme collaborateur de Bertrand Schwartz, </w:t>
      </w:r>
      <w:r>
        <w:t xml:space="preserve">alors </w:t>
      </w:r>
      <w:r w:rsidR="00CE597D">
        <w:t>conseiller du Premier ministre</w:t>
      </w:r>
      <w:r w:rsidR="00D22BE2">
        <w:t xml:space="preserve"> Pierre Mauroy </w:t>
      </w:r>
      <w:r w:rsidR="00CE597D">
        <w:t>et inspirateur</w:t>
      </w:r>
      <w:r w:rsidR="00D22BE2">
        <w:t xml:space="preserve"> du réseau des </w:t>
      </w:r>
      <w:hyperlink r:id="rId8" w:tooltip="Missions locales pour l'insertion professionnelle et sociale des jeunes" w:history="1">
        <w:r w:rsidR="00CE597D" w:rsidRPr="00CE597D">
          <w:t>Missions locales pour l'insertion professionnelle et sociale des jeune</w:t>
        </w:r>
      </w:hyperlink>
      <w:r w:rsidR="00CE597D" w:rsidRPr="00CE597D">
        <w:t>s</w:t>
      </w:r>
      <w:r>
        <w:t>. Cette expérience m’a profondément marqué sur tout ce qui touche au rapprochement de l’économique et du social</w:t>
      </w:r>
      <w:r w:rsidR="00D22BE2">
        <w:t xml:space="preserve"> </w:t>
      </w:r>
      <w:r>
        <w:t xml:space="preserve">et au travail de terrain. J’ai ensuite </w:t>
      </w:r>
      <w:r w:rsidR="00334E55">
        <w:t>intégré</w:t>
      </w:r>
      <w:r>
        <w:t xml:space="preserve"> l’ENA</w:t>
      </w:r>
      <w:r w:rsidR="00573480">
        <w:t>,</w:t>
      </w:r>
      <w:r>
        <w:t xml:space="preserve"> par le concours interne</w:t>
      </w:r>
      <w:r w:rsidR="00573480">
        <w:t>,</w:t>
      </w:r>
      <w:r>
        <w:t xml:space="preserve"> et </w:t>
      </w:r>
      <w:r w:rsidR="00D22BE2">
        <w:t xml:space="preserve">mon parcours professionnel s’est </w:t>
      </w:r>
      <w:r>
        <w:t xml:space="preserve">depuis </w:t>
      </w:r>
      <w:r w:rsidR="00D22BE2">
        <w:t>déroulé dans le corps préfectoral et les collectivités locales</w:t>
      </w:r>
      <w:r w:rsidR="00334E55">
        <w:t>, là où se retrouvent le plus d’énarques de terrain</w:t>
      </w:r>
      <w:r>
        <w:t>.</w:t>
      </w:r>
      <w:r w:rsidR="00334E55">
        <w:t xml:space="preserve"> Ce qui m’intéressait dans cette fonction, c’était le rôle d’ensemblier </w:t>
      </w:r>
      <w:r w:rsidR="006723E0">
        <w:t>et</w:t>
      </w:r>
      <w:r w:rsidR="00334E55">
        <w:t xml:space="preserve"> la possibilité de fédérer les </w:t>
      </w:r>
      <w:r w:rsidR="006723E0">
        <w:t xml:space="preserve">différents </w:t>
      </w:r>
      <w:r w:rsidR="00334E55">
        <w:t>acteurs dans des perspectives de développement local</w:t>
      </w:r>
      <w:r w:rsidR="006723E0">
        <w:t>,</w:t>
      </w:r>
      <w:r w:rsidR="006723E0" w:rsidRPr="006723E0">
        <w:t xml:space="preserve"> </w:t>
      </w:r>
      <w:r w:rsidR="006723E0">
        <w:t>d’insertion, d’aménagement et de développement économique. J’ai ainsi tenu plusieurs postes de sous-préfet, chargé de la politique de la ville</w:t>
      </w:r>
      <w:r w:rsidR="00334E55">
        <w:t xml:space="preserve"> </w:t>
      </w:r>
      <w:r w:rsidR="006723E0">
        <w:t xml:space="preserve">ou d’arrondissement, en Haute-Savoie ou en Seine-Saint-Denis. </w:t>
      </w:r>
      <w:r w:rsidR="00573480">
        <w:t xml:space="preserve">Cependant, </w:t>
      </w:r>
      <w:r w:rsidR="006723E0">
        <w:t xml:space="preserve">je </w:t>
      </w:r>
      <w:r w:rsidR="00573480">
        <w:t>me</w:t>
      </w:r>
      <w:r w:rsidR="006723E0">
        <w:t xml:space="preserve"> suis toujours senti un peu à l’étroit </w:t>
      </w:r>
      <w:r w:rsidR="00573480">
        <w:t xml:space="preserve">dans ces différentes fonctions </w:t>
      </w:r>
      <w:r w:rsidR="006723E0">
        <w:t>car je ne pouvais pas faire progresser un certain nombre de ch</w:t>
      </w:r>
      <w:r w:rsidR="009C7002">
        <w:t>oses du fait des multiples cloisonnements</w:t>
      </w:r>
      <w:r w:rsidR="006723E0">
        <w:t xml:space="preserve"> </w:t>
      </w:r>
      <w:r w:rsidR="009C7002">
        <w:t xml:space="preserve">de l’Administration. J’ai donc toujours été amené à lancer des sortes de réseaux de personnes, complémentaires de mon activité professionnelle et qui m’aidaient à résoudre </w:t>
      </w:r>
      <w:r w:rsidR="00573480">
        <w:t>c</w:t>
      </w:r>
      <w:r w:rsidR="009C7002">
        <w:t xml:space="preserve">es problèmes. </w:t>
      </w:r>
    </w:p>
    <w:p w14:paraId="00FD665F" w14:textId="77777777" w:rsidR="00231CCC" w:rsidRDefault="009C7002" w:rsidP="00231CCC">
      <w:pPr>
        <w:autoSpaceDE w:val="0"/>
        <w:autoSpaceDN w:val="0"/>
        <w:adjustRightInd w:val="0"/>
        <w:spacing w:after="240"/>
        <w:jc w:val="both"/>
      </w:pPr>
      <w:r>
        <w:t xml:space="preserve">J’ai </w:t>
      </w:r>
      <w:r w:rsidR="00573480">
        <w:t>ensuite</w:t>
      </w:r>
      <w:r>
        <w:t xml:space="preserve"> travaillé </w:t>
      </w:r>
      <w:r w:rsidR="0035430F">
        <w:t xml:space="preserve">comme directeur général des services </w:t>
      </w:r>
      <w:r>
        <w:t>dans des collectivités locales, telles le Conseil général de Haute</w:t>
      </w:r>
      <w:r w:rsidR="0035430F">
        <w:t>-M</w:t>
      </w:r>
      <w:r>
        <w:t>arne</w:t>
      </w:r>
      <w:r w:rsidR="0035430F">
        <w:t xml:space="preserve">, le département de l’Ain ou la ville </w:t>
      </w:r>
      <w:r w:rsidR="009A0EB0">
        <w:t>d’Aulnay-Sous-Bois avant d’entrer au cabinet de François Lamy, ministre délégué à la Ville</w:t>
      </w:r>
      <w:r>
        <w:t xml:space="preserve"> </w:t>
      </w:r>
      <w:r w:rsidR="009A0EB0">
        <w:t>dans le</w:t>
      </w:r>
      <w:r w:rsidR="00CE597D">
        <w:t>s</w:t>
      </w:r>
      <w:r w:rsidR="009A0EB0">
        <w:t xml:space="preserve"> gouvernement</w:t>
      </w:r>
      <w:r w:rsidR="00CE597D">
        <w:t>s</w:t>
      </w:r>
      <w:r w:rsidR="009A0EB0">
        <w:t xml:space="preserve"> de Jean</w:t>
      </w:r>
      <w:r w:rsidR="00CE597D">
        <w:t>-</w:t>
      </w:r>
      <w:r w:rsidR="009A0EB0">
        <w:t>Marc Ayrault, au sein d</w:t>
      </w:r>
      <w:r w:rsidR="00573480">
        <w:t>es</w:t>
      </w:r>
      <w:r w:rsidR="009A0EB0">
        <w:t>quel</w:t>
      </w:r>
      <w:r w:rsidR="00573480">
        <w:t>s</w:t>
      </w:r>
      <w:r w:rsidR="009A0EB0">
        <w:t xml:space="preserve"> j’étais chargé du développement économique dans les quartiers.</w:t>
      </w:r>
      <w:r w:rsidR="00CE597D">
        <w:t xml:space="preserve"> </w:t>
      </w:r>
      <w:r w:rsidR="004F6B4A">
        <w:t>À ce poste, j’</w:t>
      </w:r>
      <w:r w:rsidR="00CE597D">
        <w:t xml:space="preserve">ai à nouveau été témoin de </w:t>
      </w:r>
      <w:r w:rsidR="00D64C40">
        <w:t xml:space="preserve">la </w:t>
      </w:r>
      <w:r w:rsidR="00CE597D">
        <w:t xml:space="preserve">déconnexion entre </w:t>
      </w:r>
      <w:r w:rsidR="004F6B4A">
        <w:t>les structures technico-administratives et les réalités du terrain.</w:t>
      </w:r>
      <w:r w:rsidR="00D64C40">
        <w:t xml:space="preserve"> Comme je ne parvenais pas à changer la société par les institutions, je me suis demandé comment agir avec d’autres personnes afin de faire bouger les choses.</w:t>
      </w:r>
    </w:p>
    <w:p w14:paraId="144D0303" w14:textId="77777777" w:rsidR="00BC6412" w:rsidRDefault="00BF4679" w:rsidP="00BC6412">
      <w:pPr>
        <w:autoSpaceDE w:val="0"/>
        <w:autoSpaceDN w:val="0"/>
        <w:adjustRightInd w:val="0"/>
        <w:spacing w:after="240"/>
        <w:jc w:val="both"/>
      </w:pPr>
      <w:r>
        <w:t>Sur la base d’un texte intitulé ‘</w:t>
      </w:r>
      <w:r w:rsidRPr="00BF4679">
        <w:rPr>
          <w:i/>
        </w:rPr>
        <w:t>De l’air !</w:t>
      </w:r>
      <w:r>
        <w:t>’, nous nous sommes réunis à quelques-uns autour d’un certain nombre de constats : les cloisonnements de la société française, présents tant dans les administrations que dans les entreprises ou les grandes associations ; les corporatismes, le système étatique étant organisé autour des divers groupes de pression qui poussent leurs pions et défendent leur pré carré ; les normes et l’accumulation des procédures, un préfet, par exemple, recevant annuellement 80 000 pages de circulaires</w:t>
      </w:r>
      <w:r w:rsidR="00782921">
        <w:t xml:space="preserve"> lui expliquant comment appliquer les normes. Sur ce dernier point un député déclarait : « </w:t>
      </w:r>
      <w:r w:rsidR="00782921" w:rsidRPr="00782921">
        <w:rPr>
          <w:i/>
        </w:rPr>
        <w:t>Nous dessinons des jardins à la française parfaits mais impraticables car la puissance de notre pensée dépasse la capacité humaine de sa mise en œuvre</w:t>
      </w:r>
      <w:r w:rsidR="00782921">
        <w:t xml:space="preserve"> ». </w:t>
      </w:r>
      <w:r w:rsidR="00231CCC">
        <w:t>L</w:t>
      </w:r>
      <w:r w:rsidR="00782921">
        <w:t xml:space="preserve">e système fonctionne </w:t>
      </w:r>
      <w:r w:rsidR="00231CCC">
        <w:t xml:space="preserve">donc </w:t>
      </w:r>
      <w:r w:rsidR="00782921">
        <w:t xml:space="preserve">par défiance : l’Administration considère que, par principe, les administrés sont tentés de frauder et elle pose </w:t>
      </w:r>
      <w:r w:rsidR="00231CCC">
        <w:t>alors</w:t>
      </w:r>
      <w:r w:rsidR="00782921">
        <w:t xml:space="preserve"> des garde-fous partout, s’immisçant dans les moindres détails </w:t>
      </w:r>
      <w:r w:rsidR="00231CCC">
        <w:t>de chaque procédure.</w:t>
      </w:r>
    </w:p>
    <w:p w14:paraId="69793BEB" w14:textId="77777777" w:rsidR="0050601C" w:rsidRDefault="00231CCC" w:rsidP="00A23B14">
      <w:pPr>
        <w:autoSpaceDE w:val="0"/>
        <w:autoSpaceDN w:val="0"/>
        <w:adjustRightInd w:val="0"/>
        <w:spacing w:after="240"/>
        <w:jc w:val="both"/>
      </w:pPr>
      <w:r>
        <w:t>Par ailleurs, les fonctionnaires sont trop nombreux à Paris, dans les administrations centrales, confinés dans un microcosme coupé des réalités du terrain</w:t>
      </w:r>
      <w:r w:rsidR="00D81918">
        <w:t>. Persuadés qu’ils sont de détenir des solutions optimales à tous les problèmes, ils</w:t>
      </w:r>
      <w:r>
        <w:t xml:space="preserve"> élabor</w:t>
      </w:r>
      <w:r w:rsidR="00D81918">
        <w:t>e</w:t>
      </w:r>
      <w:r>
        <w:t>nt des normes inapplicables par les entreprises qui</w:t>
      </w:r>
      <w:r w:rsidR="00573480">
        <w:t>,</w:t>
      </w:r>
      <w:r>
        <w:t xml:space="preserve"> </w:t>
      </w:r>
      <w:r w:rsidR="00573480">
        <w:t xml:space="preserve">localement, </w:t>
      </w:r>
      <w:r w:rsidR="00D81918">
        <w:t xml:space="preserve">ne peuvent cependant que </w:t>
      </w:r>
      <w:r>
        <w:t>les subi</w:t>
      </w:r>
      <w:r w:rsidR="00D81918">
        <w:t>r</w:t>
      </w:r>
      <w:r>
        <w:t xml:space="preserve">. </w:t>
      </w:r>
      <w:r w:rsidR="00D81918">
        <w:t>L’Administration</w:t>
      </w:r>
      <w:r>
        <w:t xml:space="preserve"> empile </w:t>
      </w:r>
      <w:r w:rsidR="009817F2">
        <w:t>également</w:t>
      </w:r>
      <w:r>
        <w:t xml:space="preserve"> </w:t>
      </w:r>
      <w:r w:rsidR="00D81918">
        <w:t>l</w:t>
      </w:r>
      <w:r>
        <w:t>es strates de nouvelles mesures sans pour autant supprimer</w:t>
      </w:r>
      <w:r w:rsidR="00555598" w:rsidRPr="00555598">
        <w:t xml:space="preserve"> </w:t>
      </w:r>
      <w:r w:rsidR="00555598">
        <w:t>les anciennes</w:t>
      </w:r>
      <w:r>
        <w:t xml:space="preserve"> et</w:t>
      </w:r>
      <w:r w:rsidR="00555598">
        <w:t xml:space="preserve"> ce,</w:t>
      </w:r>
      <w:r>
        <w:t xml:space="preserve"> malgré les efforts de simplification menés</w:t>
      </w:r>
      <w:r w:rsidR="00555598">
        <w:t>,</w:t>
      </w:r>
      <w:r>
        <w:t xml:space="preserve"> gouvernement après gouvernement</w:t>
      </w:r>
      <w:r w:rsidR="00D81918">
        <w:t xml:space="preserve">. Aussitôt </w:t>
      </w:r>
      <w:r w:rsidR="0050601C">
        <w:t>décid</w:t>
      </w:r>
      <w:r w:rsidR="00D81918">
        <w:t>és, ceux-ci sont en effet immédiatement</w:t>
      </w:r>
      <w:r w:rsidR="00555598">
        <w:t xml:space="preserve"> contrecarrés par tel ou tel groupe de pression s’estimant lésé par la réforme et brandissant la menace de</w:t>
      </w:r>
      <w:r w:rsidR="009817F2">
        <w:t>s</w:t>
      </w:r>
      <w:r w:rsidR="00555598">
        <w:t xml:space="preserve"> pertes d’emplois qui en résulterai</w:t>
      </w:r>
      <w:r w:rsidR="007B4E68">
        <w:t>en</w:t>
      </w:r>
      <w:r w:rsidR="00555598">
        <w:t>t.</w:t>
      </w:r>
      <w:r>
        <w:t xml:space="preserve"> </w:t>
      </w:r>
      <w:r w:rsidR="00473E64">
        <w:t>Et, parfois, le gouvernement change avant que la réforme soit promulguée</w:t>
      </w:r>
      <w:r w:rsidR="009817F2">
        <w:t> ;</w:t>
      </w:r>
      <w:r w:rsidR="00473E64">
        <w:t xml:space="preserve"> </w:t>
      </w:r>
      <w:r w:rsidR="009817F2">
        <w:t>T</w:t>
      </w:r>
      <w:r w:rsidR="00473E64">
        <w:t>outes le</w:t>
      </w:r>
      <w:r w:rsidR="007B4E68">
        <w:t>s</w:t>
      </w:r>
      <w:r w:rsidR="00473E64">
        <w:t xml:space="preserve"> cartes sont </w:t>
      </w:r>
      <w:r w:rsidR="009817F2">
        <w:t xml:space="preserve">alors </w:t>
      </w:r>
      <w:r w:rsidR="00473E64">
        <w:t>rebattues.</w:t>
      </w:r>
    </w:p>
    <w:p w14:paraId="6AFC83B1" w14:textId="77777777" w:rsidR="009817F2" w:rsidRDefault="0059798B" w:rsidP="00A23B14">
      <w:pPr>
        <w:autoSpaceDE w:val="0"/>
        <w:autoSpaceDN w:val="0"/>
        <w:adjustRightInd w:val="0"/>
        <w:spacing w:after="240"/>
        <w:jc w:val="both"/>
      </w:pPr>
      <w:r>
        <w:lastRenderedPageBreak/>
        <w:t>Par exemple, l</w:t>
      </w:r>
      <w:r w:rsidR="00915055">
        <w:t xml:space="preserve">orsque j’étais sous-préfet de Bonneville, j’ai </w:t>
      </w:r>
      <w:r w:rsidR="009817F2">
        <w:t>ouvert</w:t>
      </w:r>
      <w:r w:rsidR="00915055">
        <w:t xml:space="preserve"> l’une des premières maisons de l’emploi, correspondant aux besoins locaux. Le ministère a ensuite </w:t>
      </w:r>
      <w:r w:rsidR="009817F2">
        <w:t xml:space="preserve">décidé </w:t>
      </w:r>
      <w:r w:rsidR="00915055">
        <w:t>de généraliser ce type de création. Il a alors fallu élaborer un cahier des charges, mettre en place un conseil d’administration, avec tant de siège</w:t>
      </w:r>
      <w:r w:rsidR="009817F2">
        <w:t>s</w:t>
      </w:r>
      <w:r w:rsidR="00915055">
        <w:t xml:space="preserve"> pour le département, tant pour la région, etc. L’innovation </w:t>
      </w:r>
      <w:r w:rsidR="000F6D16">
        <w:t>efficace</w:t>
      </w:r>
      <w:r w:rsidR="009817F2">
        <w:t>,</w:t>
      </w:r>
      <w:r w:rsidR="000F6D16">
        <w:t xml:space="preserve"> répondant aux besoins du</w:t>
      </w:r>
      <w:r w:rsidR="00915055">
        <w:t xml:space="preserve"> terrain</w:t>
      </w:r>
      <w:r w:rsidR="009817F2">
        <w:t>,</w:t>
      </w:r>
      <w:r w:rsidR="00915055">
        <w:t xml:space="preserve"> s’est ainsi trouvée bureaucratisée</w:t>
      </w:r>
      <w:r w:rsidR="000F6D16">
        <w:t xml:space="preserve"> sans que, pour autant, les missions locales, les plans locaux d’insertion (PLI), les structures régionales gérant le RSA ou Pôle Emploi, voient leurs attributions modifiées. Il en résulte que, sur un même territoire, vous trouvez sept ou huit structures</w:t>
      </w:r>
      <w:r w:rsidR="000F6D16" w:rsidRPr="000F6D16">
        <w:t xml:space="preserve"> </w:t>
      </w:r>
      <w:r w:rsidR="000F6D16">
        <w:t xml:space="preserve">concourant peu ou prou au même objet, mais gérant </w:t>
      </w:r>
      <w:r>
        <w:t xml:space="preserve">jalousement </w:t>
      </w:r>
      <w:r w:rsidR="000F6D16">
        <w:t>des publics différents</w:t>
      </w:r>
      <w:r>
        <w:t xml:space="preserve">, tout ceci rendant le dispositif incompréhensible pour ceux à qui il s’adresse, qu’ils soient employeurs ou chômeurs. </w:t>
      </w:r>
    </w:p>
    <w:p w14:paraId="7455133C" w14:textId="77777777" w:rsidR="00A23B14" w:rsidRDefault="009817F2" w:rsidP="00A23B14">
      <w:pPr>
        <w:autoSpaceDE w:val="0"/>
        <w:autoSpaceDN w:val="0"/>
        <w:adjustRightInd w:val="0"/>
        <w:spacing w:after="240"/>
        <w:jc w:val="both"/>
      </w:pPr>
      <w:r>
        <w:t>C</w:t>
      </w:r>
      <w:r w:rsidR="0059798B">
        <w:t>ependant</w:t>
      </w:r>
      <w:r w:rsidR="0015176F">
        <w:t>, partout</w:t>
      </w:r>
      <w:r w:rsidR="0059798B">
        <w:t xml:space="preserve"> </w:t>
      </w:r>
      <w:r w:rsidR="0015176F">
        <w:t xml:space="preserve">en France où j’ai pu intervenir, </w:t>
      </w:r>
      <w:r>
        <w:t xml:space="preserve">l’aspect positif que j’y ai découvert est </w:t>
      </w:r>
      <w:r w:rsidR="0059798B">
        <w:t xml:space="preserve">le </w:t>
      </w:r>
      <w:r w:rsidR="0015176F">
        <w:t xml:space="preserve">très </w:t>
      </w:r>
      <w:r w:rsidR="0059798B">
        <w:t xml:space="preserve">grand potentiel de créativité </w:t>
      </w:r>
      <w:r w:rsidR="0015176F">
        <w:t>et le nombre de gens remarquables présents sur le terrain</w:t>
      </w:r>
      <w:r w:rsidR="00BC6412">
        <w:t>. Ce constat est cependant tempéré par la dépense d’énergie considérable que ces acteurs locaux doivent déployer pour trouver les bons interlocuteurs, les financements, etc., dans le dédale des niveaux de compétences de l’État, des régions, des départements ou du local, et de leurs temporalités respectives qui se télescopent, voire se contredisent, faute de concertation.</w:t>
      </w:r>
    </w:p>
    <w:p w14:paraId="7ECFE166" w14:textId="77777777" w:rsidR="0096243E" w:rsidRPr="00334B14" w:rsidRDefault="0096243E" w:rsidP="00334B14">
      <w:pPr>
        <w:autoSpaceDE w:val="0"/>
        <w:autoSpaceDN w:val="0"/>
        <w:adjustRightInd w:val="0"/>
        <w:spacing w:after="240"/>
        <w:jc w:val="center"/>
        <w:rPr>
          <w:b/>
        </w:rPr>
      </w:pPr>
      <w:r w:rsidRPr="00334B14">
        <w:rPr>
          <w:b/>
        </w:rPr>
        <w:t>En ordre dispersé</w:t>
      </w:r>
    </w:p>
    <w:p w14:paraId="080708F5" w14:textId="77777777" w:rsidR="00BC6412" w:rsidRDefault="00BC6412" w:rsidP="00A23B14">
      <w:pPr>
        <w:autoSpaceDE w:val="0"/>
        <w:autoSpaceDN w:val="0"/>
        <w:adjustRightInd w:val="0"/>
        <w:spacing w:after="240"/>
        <w:jc w:val="both"/>
      </w:pPr>
      <w:r>
        <w:t>À côté de ces parcours du combattant, un autre problème se pose</w:t>
      </w:r>
      <w:r w:rsidR="00A23B14">
        <w:t xml:space="preserve"> : la dispersion des initiatives. Trop d’acteurs n’agissent que dans leur périmètre proche et en ordre dispersé, ce qui limite l’impact de leur initiative. Or, nous ne savons toujours pas faire le travail, pourtant nécessaire, d’évaluation et de mutualisation de ces savoir-faire et de ces bonnes pratiques. </w:t>
      </w:r>
      <w:r w:rsidR="00CC529C">
        <w:t>U</w:t>
      </w:r>
      <w:r w:rsidR="00A23B14">
        <w:t>n site internet s’y emploie parfois</w:t>
      </w:r>
      <w:r w:rsidR="00CC529C">
        <w:t>,</w:t>
      </w:r>
      <w:r w:rsidR="00A23B14">
        <w:t xml:space="preserve"> avec plus ou moins de succès</w:t>
      </w:r>
      <w:r w:rsidR="00CC529C">
        <w:t>,</w:t>
      </w:r>
      <w:r w:rsidR="00A23B14">
        <w:t xml:space="preserve"> mais sans commune mesure avec l’ampleur des besoins.</w:t>
      </w:r>
      <w:r w:rsidR="00CC529C">
        <w:t xml:space="preserve"> Au final, </w:t>
      </w:r>
      <w:r w:rsidR="00334B14">
        <w:t>ici, l’</w:t>
      </w:r>
      <w:r w:rsidR="00CC529C">
        <w:t>on s’épuise à monter un projet en se perdant dans le labyrinthe des institutions et des dispositifs, sans savoir que là, à une centaine de kilomètres, d’autres y sont déjà parvenus et ne demanderaient pas mieux que de partager leur expérience</w:t>
      </w:r>
      <w:r w:rsidR="00D81918">
        <w:t xml:space="preserve"> et leur savoir-faire</w:t>
      </w:r>
      <w:r w:rsidR="00334B14">
        <w:t>.</w:t>
      </w:r>
    </w:p>
    <w:p w14:paraId="10EF5F12" w14:textId="77777777" w:rsidR="00D5179C" w:rsidRDefault="0050601C" w:rsidP="00D5179C">
      <w:pPr>
        <w:autoSpaceDE w:val="0"/>
        <w:autoSpaceDN w:val="0"/>
        <w:adjustRightInd w:val="0"/>
        <w:spacing w:after="240"/>
        <w:jc w:val="both"/>
      </w:pPr>
      <w:r>
        <w:t xml:space="preserve">Par ailleurs, les hauts fonctionnaires, dans les </w:t>
      </w:r>
      <w:r w:rsidR="003717CB">
        <w:t>comités</w:t>
      </w:r>
      <w:r>
        <w:t xml:space="preserve"> interministérie</w:t>
      </w:r>
      <w:r w:rsidR="003717CB">
        <w:t>l</w:t>
      </w:r>
      <w:r>
        <w:t xml:space="preserve">s, sont tellement dans la posture de </w:t>
      </w:r>
      <w:r w:rsidR="003717CB">
        <w:t xml:space="preserve">devoir </w:t>
      </w:r>
      <w:r>
        <w:t xml:space="preserve">défendre leur ministre, leur personnel, leur budget, etc., qu’ils en arrivent parfois à perdre de vue l’objet même de ces discussions. </w:t>
      </w:r>
      <w:r w:rsidR="00334B14">
        <w:t>S</w:t>
      </w:r>
      <w:r>
        <w:t>i, dans ce type de réunion, il vous vient l’idée saugrenue de dire que vous connaissez telle ou telle expérience dont il serait bon de s’inspirer</w:t>
      </w:r>
      <w:r w:rsidR="004220B2">
        <w:t>, on vous regarde de haut pour bien vous signifier qu’ici, on s’occupe de choses vraiment importantes et de grandes réformes ! Pour ma part, j’ai toujours trouvé cela extrêmement désagréable, car, face aux entrepreneurs de quartier et autres gens remarquables que j’étais amené à recevoir, j’en étais réduit à ne pouvoir que les féliciter et les encourager à persévérer</w:t>
      </w:r>
      <w:r w:rsidR="003717CB">
        <w:t xml:space="preserve">. J’ai fini par ne plus supporter </w:t>
      </w:r>
      <w:r w:rsidR="00AB6D5C">
        <w:t xml:space="preserve">la </w:t>
      </w:r>
      <w:r w:rsidR="003717CB">
        <w:t>coupure entre ce superbe isolement de la technostructure</w:t>
      </w:r>
      <w:r w:rsidR="00BF7D3E">
        <w:t xml:space="preserve">, </w:t>
      </w:r>
      <w:r w:rsidR="00BF7D3E" w:rsidRPr="00BF7D3E">
        <w:rPr>
          <w:bCs/>
        </w:rPr>
        <w:t>monolithique et certaine de détenir les outils et les savoirs</w:t>
      </w:r>
      <w:r w:rsidR="00BF7D3E">
        <w:rPr>
          <w:bCs/>
        </w:rPr>
        <w:t>,</w:t>
      </w:r>
      <w:r w:rsidR="00BF7D3E" w:rsidRPr="00BF7D3E">
        <w:rPr>
          <w:bCs/>
        </w:rPr>
        <w:t xml:space="preserve"> et </w:t>
      </w:r>
      <w:r w:rsidR="00BF7D3E">
        <w:rPr>
          <w:bCs/>
        </w:rPr>
        <w:t>la</w:t>
      </w:r>
      <w:r w:rsidR="00BF7D3E" w:rsidRPr="00BF7D3E">
        <w:rPr>
          <w:bCs/>
        </w:rPr>
        <w:t xml:space="preserve"> multitude d’acteurs de terrain qui s’emploient à se frayer des chemins plus ou moins tortueux dans le labyrinthe des institutions et des dispositifs</w:t>
      </w:r>
      <w:r w:rsidR="003717CB">
        <w:t xml:space="preserve">. </w:t>
      </w:r>
    </w:p>
    <w:p w14:paraId="4A1EF4A1" w14:textId="77777777" w:rsidR="00334B14" w:rsidRPr="00334B14" w:rsidRDefault="00070992" w:rsidP="00334B14">
      <w:pPr>
        <w:autoSpaceDE w:val="0"/>
        <w:autoSpaceDN w:val="0"/>
        <w:adjustRightInd w:val="0"/>
        <w:spacing w:after="240"/>
        <w:jc w:val="center"/>
        <w:rPr>
          <w:b/>
        </w:rPr>
      </w:pPr>
      <w:r>
        <w:rPr>
          <w:rFonts w:eastAsiaTheme="majorEastAsia"/>
          <w:b/>
        </w:rPr>
        <w:t>Décloisonner !</w:t>
      </w:r>
    </w:p>
    <w:p w14:paraId="209B9C15" w14:textId="77777777" w:rsidR="00BF7D3E" w:rsidRDefault="003717CB" w:rsidP="00D5179C">
      <w:pPr>
        <w:autoSpaceDE w:val="0"/>
        <w:autoSpaceDN w:val="0"/>
        <w:adjustRightInd w:val="0"/>
        <w:spacing w:after="240"/>
        <w:jc w:val="both"/>
        <w:rPr>
          <w:rFonts w:eastAsiaTheme="majorEastAsia"/>
        </w:rPr>
      </w:pPr>
      <w:r>
        <w:t xml:space="preserve">La création du </w:t>
      </w:r>
      <w:r w:rsidR="00052B5A">
        <w:t>Groupement national des initiatives et des acteurs citoyens (</w:t>
      </w:r>
      <w:r>
        <w:t>GNIAC</w:t>
      </w:r>
      <w:r w:rsidR="00052B5A">
        <w:t>)</w:t>
      </w:r>
      <w:r>
        <w:t xml:space="preserve"> a été la tentative de réponse à cet</w:t>
      </w:r>
      <w:r w:rsidR="00AB6D5C">
        <w:t xml:space="preserve"> état de fait</w:t>
      </w:r>
      <w:r w:rsidR="00453930">
        <w:t>,</w:t>
      </w:r>
      <w:r>
        <w:t xml:space="preserve"> </w:t>
      </w:r>
      <w:r w:rsidR="00334B14">
        <w:t xml:space="preserve">pour engager le changement immédiatement </w:t>
      </w:r>
      <w:r>
        <w:t>en s’appuyant sur l</w:t>
      </w:r>
      <w:r w:rsidR="00AB6D5C">
        <w:t xml:space="preserve">es </w:t>
      </w:r>
      <w:r w:rsidR="00334B14">
        <w:t>individus</w:t>
      </w:r>
      <w:r w:rsidR="00AB6D5C">
        <w:t xml:space="preserve"> et les initiatives</w:t>
      </w:r>
      <w:r w:rsidR="00BF7D3E">
        <w:t xml:space="preserve">. </w:t>
      </w:r>
      <w:r w:rsidR="00BF7D3E" w:rsidRPr="00BF7D3E">
        <w:rPr>
          <w:rFonts w:eastAsiaTheme="majorEastAsia"/>
        </w:rPr>
        <w:t xml:space="preserve">Le GNIAC </w:t>
      </w:r>
      <w:r w:rsidR="00BF7D3E">
        <w:rPr>
          <w:rFonts w:eastAsiaTheme="majorEastAsia"/>
        </w:rPr>
        <w:t>est donc</w:t>
      </w:r>
      <w:r w:rsidR="00BF7D3E" w:rsidRPr="00BF7D3E">
        <w:rPr>
          <w:rFonts w:eastAsiaTheme="majorEastAsia"/>
        </w:rPr>
        <w:t xml:space="preserve"> un réseau de mobilisation et d’actions citoyennes</w:t>
      </w:r>
      <w:r w:rsidR="00BF7D3E">
        <w:rPr>
          <w:rFonts w:eastAsiaTheme="majorEastAsia"/>
        </w:rPr>
        <w:t>, b</w:t>
      </w:r>
      <w:r w:rsidR="00BF7D3E" w:rsidRPr="00BF7D3E">
        <w:rPr>
          <w:rFonts w:eastAsiaTheme="majorEastAsia"/>
        </w:rPr>
        <w:t>asé sur deux principes fondamentaux</w:t>
      </w:r>
      <w:r w:rsidR="00D5179C">
        <w:rPr>
          <w:rFonts w:eastAsiaTheme="majorEastAsia"/>
        </w:rPr>
        <w:t> :</w:t>
      </w:r>
      <w:r w:rsidR="00BF7D3E">
        <w:rPr>
          <w:rFonts w:eastAsiaTheme="majorEastAsia"/>
        </w:rPr>
        <w:t xml:space="preserve"> l’</w:t>
      </w:r>
      <w:r w:rsidR="00D0622F" w:rsidRPr="00BF7D3E">
        <w:rPr>
          <w:rFonts w:eastAsiaTheme="majorEastAsia"/>
        </w:rPr>
        <w:t>engagement personnel (</w:t>
      </w:r>
      <w:r w:rsidR="00BF7D3E">
        <w:rPr>
          <w:rFonts w:eastAsiaTheme="majorEastAsia"/>
        </w:rPr>
        <w:t>les</w:t>
      </w:r>
      <w:r w:rsidR="00D0622F" w:rsidRPr="00BF7D3E">
        <w:rPr>
          <w:rFonts w:eastAsiaTheme="majorEastAsia"/>
        </w:rPr>
        <w:t xml:space="preserve"> structures</w:t>
      </w:r>
      <w:r w:rsidR="00BF7D3E">
        <w:rPr>
          <w:rFonts w:eastAsiaTheme="majorEastAsia"/>
        </w:rPr>
        <w:t xml:space="preserve"> en sont exclues</w:t>
      </w:r>
      <w:r w:rsidR="00D5179C">
        <w:rPr>
          <w:rFonts w:eastAsiaTheme="majorEastAsia"/>
        </w:rPr>
        <w:t xml:space="preserve"> et les membres ne sont choisis que sur leur qualités personnelles) et des </w:t>
      </w:r>
      <w:r w:rsidR="00D0622F" w:rsidRPr="00BF7D3E">
        <w:rPr>
          <w:rFonts w:eastAsiaTheme="majorEastAsia"/>
        </w:rPr>
        <w:t xml:space="preserve">parcours et </w:t>
      </w:r>
      <w:r w:rsidR="00D5179C">
        <w:rPr>
          <w:rFonts w:eastAsiaTheme="majorEastAsia"/>
        </w:rPr>
        <w:t xml:space="preserve">des </w:t>
      </w:r>
      <w:r w:rsidR="00D0622F" w:rsidRPr="00BF7D3E">
        <w:rPr>
          <w:rFonts w:eastAsiaTheme="majorEastAsia"/>
        </w:rPr>
        <w:t xml:space="preserve">origines professionnelles </w:t>
      </w:r>
      <w:r w:rsidR="00D5179C">
        <w:rPr>
          <w:rFonts w:eastAsiaTheme="majorEastAsia"/>
        </w:rPr>
        <w:t xml:space="preserve">diversifiées. Il organise une mise en réseau </w:t>
      </w:r>
      <w:r w:rsidR="00D0622F" w:rsidRPr="00BF7D3E">
        <w:rPr>
          <w:rFonts w:eastAsiaTheme="majorEastAsia"/>
        </w:rPr>
        <w:lastRenderedPageBreak/>
        <w:t>d’initiatives</w:t>
      </w:r>
      <w:r w:rsidR="00D5179C">
        <w:rPr>
          <w:rFonts w:eastAsiaTheme="majorEastAsia"/>
        </w:rPr>
        <w:t>,</w:t>
      </w:r>
      <w:r w:rsidR="00D0622F" w:rsidRPr="00BF7D3E">
        <w:rPr>
          <w:rFonts w:eastAsiaTheme="majorEastAsia"/>
        </w:rPr>
        <w:t xml:space="preserve"> à fort impact social</w:t>
      </w:r>
      <w:r w:rsidR="00D5179C">
        <w:rPr>
          <w:rFonts w:eastAsiaTheme="majorEastAsia"/>
        </w:rPr>
        <w:t xml:space="preserve"> ou sociétal,</w:t>
      </w:r>
      <w:r w:rsidR="00BF7D3E" w:rsidRPr="00BF7D3E">
        <w:rPr>
          <w:rFonts w:eastAsiaTheme="majorEastAsia"/>
        </w:rPr>
        <w:t xml:space="preserve"> </w:t>
      </w:r>
      <w:r w:rsidR="00D5179C" w:rsidRPr="00BF7D3E">
        <w:rPr>
          <w:rFonts w:eastAsiaTheme="majorEastAsia"/>
        </w:rPr>
        <w:t>et</w:t>
      </w:r>
      <w:r w:rsidR="00BF7D3E" w:rsidRPr="00BF7D3E">
        <w:rPr>
          <w:rFonts w:eastAsiaTheme="majorEastAsia"/>
        </w:rPr>
        <w:t xml:space="preserve"> </w:t>
      </w:r>
      <w:r w:rsidR="00D0622F" w:rsidRPr="00BF7D3E">
        <w:rPr>
          <w:rFonts w:eastAsiaTheme="majorEastAsia"/>
        </w:rPr>
        <w:t xml:space="preserve">d’acteurs motivés </w:t>
      </w:r>
      <w:r w:rsidR="00D5179C">
        <w:rPr>
          <w:rFonts w:eastAsiaTheme="majorEastAsia"/>
        </w:rPr>
        <w:t>(</w:t>
      </w:r>
      <w:r w:rsidR="00334B14">
        <w:rPr>
          <w:rFonts w:eastAsiaTheme="majorEastAsia"/>
        </w:rPr>
        <w:t>‘experts citoyens’</w:t>
      </w:r>
      <w:r w:rsidR="00D5179C">
        <w:rPr>
          <w:rFonts w:eastAsiaTheme="majorEastAsia"/>
        </w:rPr>
        <w:t xml:space="preserve">), </w:t>
      </w:r>
      <w:r w:rsidR="00BF7D3E" w:rsidRPr="00BF7D3E">
        <w:rPr>
          <w:rFonts w:eastAsiaTheme="majorEastAsia"/>
        </w:rPr>
        <w:t>porteurs de projets ou d’actions</w:t>
      </w:r>
      <w:r w:rsidR="00163096">
        <w:rPr>
          <w:rFonts w:eastAsiaTheme="majorEastAsia"/>
        </w:rPr>
        <w:t>,</w:t>
      </w:r>
      <w:r w:rsidR="00D5179C">
        <w:t xml:space="preserve"> </w:t>
      </w:r>
      <w:r w:rsidR="00BF7D3E" w:rsidRPr="00BF7D3E">
        <w:rPr>
          <w:rFonts w:eastAsiaTheme="majorEastAsia"/>
        </w:rPr>
        <w:t>ou qui peuvent les so</w:t>
      </w:r>
      <w:r w:rsidR="00E86ECE">
        <w:rPr>
          <w:rFonts w:eastAsiaTheme="majorEastAsia"/>
        </w:rPr>
        <w:t xml:space="preserve">utenir (agents publics, cadres </w:t>
      </w:r>
      <w:r w:rsidR="00BF7D3E" w:rsidRPr="00BF7D3E">
        <w:rPr>
          <w:rFonts w:eastAsiaTheme="majorEastAsia"/>
        </w:rPr>
        <w:t>d'entreprises et de fondations</w:t>
      </w:r>
      <w:r w:rsidR="00D5179C">
        <w:rPr>
          <w:rFonts w:eastAsiaTheme="majorEastAsia"/>
        </w:rPr>
        <w:t>, etc.</w:t>
      </w:r>
      <w:r w:rsidR="00BF7D3E" w:rsidRPr="00BF7D3E">
        <w:rPr>
          <w:rFonts w:eastAsiaTheme="majorEastAsia"/>
        </w:rPr>
        <w:t>)</w:t>
      </w:r>
      <w:r w:rsidR="00D5179C">
        <w:rPr>
          <w:rFonts w:eastAsiaTheme="majorEastAsia"/>
        </w:rPr>
        <w:t>.</w:t>
      </w:r>
      <w:r w:rsidR="00163096">
        <w:rPr>
          <w:rFonts w:eastAsiaTheme="majorEastAsia"/>
        </w:rPr>
        <w:t xml:space="preserve"> Lorsque, dans un même</w:t>
      </w:r>
      <w:r w:rsidR="00515031">
        <w:rPr>
          <w:rFonts w:eastAsiaTheme="majorEastAsia"/>
        </w:rPr>
        <w:t xml:space="preserve"> réseau, vous réunissez ceux qui portent les initiatives, ceux qui ont les compétences et ceux qui peuvent les soutenir, cela décloisonne de façon remarquable.</w:t>
      </w:r>
    </w:p>
    <w:p w14:paraId="0CBF9212" w14:textId="77777777" w:rsidR="00515031" w:rsidRDefault="00515031" w:rsidP="00D5179C">
      <w:pPr>
        <w:autoSpaceDE w:val="0"/>
        <w:autoSpaceDN w:val="0"/>
        <w:adjustRightInd w:val="0"/>
        <w:spacing w:after="240"/>
        <w:jc w:val="both"/>
        <w:rPr>
          <w:rFonts w:eastAsiaTheme="majorEastAsia"/>
        </w:rPr>
      </w:pPr>
      <w:r>
        <w:rPr>
          <w:rFonts w:eastAsiaTheme="majorEastAsia"/>
        </w:rPr>
        <w:t xml:space="preserve">Au début de l’année 2014, nous avons démarré avec un petit groupe de vingt personnes et nous sommes désormais plus de quatre cent cinquante, </w:t>
      </w:r>
      <w:r w:rsidR="003E7A24">
        <w:rPr>
          <w:rFonts w:eastAsiaTheme="majorEastAsia"/>
        </w:rPr>
        <w:t xml:space="preserve">chacun étant </w:t>
      </w:r>
      <w:r>
        <w:rPr>
          <w:rFonts w:eastAsiaTheme="majorEastAsia"/>
        </w:rPr>
        <w:t>admis par cooptation dès lors qu’</w:t>
      </w:r>
      <w:r w:rsidR="003E7A24">
        <w:rPr>
          <w:rFonts w:eastAsiaTheme="majorEastAsia"/>
        </w:rPr>
        <w:t>il partage</w:t>
      </w:r>
      <w:r>
        <w:rPr>
          <w:rFonts w:eastAsiaTheme="majorEastAsia"/>
        </w:rPr>
        <w:t xml:space="preserve"> l’esprit GNIAC et </w:t>
      </w:r>
      <w:r w:rsidR="003E7A24">
        <w:rPr>
          <w:rFonts w:eastAsiaTheme="majorEastAsia"/>
        </w:rPr>
        <w:t>est prêt</w:t>
      </w:r>
      <w:r>
        <w:rPr>
          <w:rFonts w:eastAsiaTheme="majorEastAsia"/>
        </w:rPr>
        <w:t xml:space="preserve"> à coopérer.</w:t>
      </w:r>
      <w:r w:rsidR="002428AB">
        <w:rPr>
          <w:rFonts w:eastAsiaTheme="majorEastAsia"/>
        </w:rPr>
        <w:t xml:space="preserve"> </w:t>
      </w:r>
      <w:r w:rsidR="0098578A">
        <w:rPr>
          <w:rFonts w:eastAsiaTheme="majorEastAsia"/>
        </w:rPr>
        <w:t>U</w:t>
      </w:r>
      <w:r w:rsidR="002428AB">
        <w:rPr>
          <w:rFonts w:eastAsiaTheme="majorEastAsia"/>
        </w:rPr>
        <w:t>ne moitié des membres est issue d’associations ou d’entreprises de l’ESS</w:t>
      </w:r>
      <w:r w:rsidR="007B4E68">
        <w:rPr>
          <w:rFonts w:eastAsiaTheme="majorEastAsia"/>
        </w:rPr>
        <w:t xml:space="preserve"> (Économie sociale et solidaire)</w:t>
      </w:r>
      <w:r w:rsidR="002428AB">
        <w:rPr>
          <w:rFonts w:eastAsiaTheme="majorEastAsia"/>
        </w:rPr>
        <w:t xml:space="preserve"> et 20 % viennent de TPE ou de PME implantées dans les quartiers. Nous comptons quelques consultants, des cadres de grandes entreprises</w:t>
      </w:r>
      <w:r w:rsidR="00626080">
        <w:rPr>
          <w:rFonts w:eastAsiaTheme="majorEastAsia"/>
        </w:rPr>
        <w:t xml:space="preserve"> </w:t>
      </w:r>
      <w:r w:rsidR="0098578A">
        <w:rPr>
          <w:rFonts w:eastAsiaTheme="majorEastAsia"/>
        </w:rPr>
        <w:t xml:space="preserve">ou de fondations, </w:t>
      </w:r>
      <w:r w:rsidR="00626080">
        <w:rPr>
          <w:rFonts w:eastAsiaTheme="majorEastAsia"/>
        </w:rPr>
        <w:t>et environ 15 % d’agents publics, dont beaucoup sont de jeunes fonctionnaires, certains ayant créé le Laboratoire d’innovations publiques,</w:t>
      </w:r>
      <w:r w:rsidR="002428AB">
        <w:rPr>
          <w:rFonts w:eastAsiaTheme="majorEastAsia"/>
        </w:rPr>
        <w:t xml:space="preserve"> </w:t>
      </w:r>
      <w:r w:rsidR="00626080">
        <w:rPr>
          <w:rFonts w:eastAsiaTheme="majorEastAsia"/>
        </w:rPr>
        <w:t>soucieux de s’intégrer intelligemment dans l’action de l’Administration.</w:t>
      </w:r>
      <w:r w:rsidR="0098578A">
        <w:rPr>
          <w:rFonts w:eastAsiaTheme="majorEastAsia"/>
        </w:rPr>
        <w:t xml:space="preserve"> Nous avons aussi accueilli quelques élus locaux, bien que l’association soit totalement apolitique et que nous ayons le souci de n’apparaître inféodé</w:t>
      </w:r>
      <w:r w:rsidR="007B4E68">
        <w:rPr>
          <w:rFonts w:eastAsiaTheme="majorEastAsia"/>
        </w:rPr>
        <w:t>s</w:t>
      </w:r>
      <w:r w:rsidR="0098578A">
        <w:rPr>
          <w:rFonts w:eastAsiaTheme="majorEastAsia"/>
        </w:rPr>
        <w:t xml:space="preserve"> à quelque parti que ce soit. </w:t>
      </w:r>
      <w:r w:rsidR="003E7A24">
        <w:rPr>
          <w:rFonts w:eastAsiaTheme="majorEastAsia"/>
        </w:rPr>
        <w:t>Quelques journalistes nous ont également rejoints, notamment Philippe Bertrand, qui anime quotidiennement l’émission ‘Carnet</w:t>
      </w:r>
      <w:r w:rsidR="00070992">
        <w:rPr>
          <w:rFonts w:eastAsiaTheme="majorEastAsia"/>
        </w:rPr>
        <w:t>s de campagne’ sur France Inter</w:t>
      </w:r>
      <w:r w:rsidR="003E7A24">
        <w:rPr>
          <w:rFonts w:eastAsiaTheme="majorEastAsia"/>
        </w:rPr>
        <w:t xml:space="preserve"> et pratique, avec quelques autres, un journalisme positif en mettant en lumière ce qui marche et se développe sur les territoires. </w:t>
      </w:r>
    </w:p>
    <w:p w14:paraId="2C53781C" w14:textId="77777777" w:rsidR="00F95C6E" w:rsidRDefault="00F95C6E" w:rsidP="00D5179C">
      <w:pPr>
        <w:autoSpaceDE w:val="0"/>
        <w:autoSpaceDN w:val="0"/>
        <w:adjustRightInd w:val="0"/>
        <w:spacing w:after="240"/>
        <w:jc w:val="both"/>
        <w:rPr>
          <w:rFonts w:eastAsiaTheme="majorEastAsia"/>
        </w:rPr>
      </w:pPr>
      <w:r>
        <w:rPr>
          <w:rFonts w:eastAsiaTheme="majorEastAsia"/>
        </w:rPr>
        <w:t>Nous avons désormais essaimé un peu partout en France et nous avons des acteurs répartis sur 53 départements</w:t>
      </w:r>
      <w:r w:rsidR="00824C64">
        <w:rPr>
          <w:rFonts w:eastAsiaTheme="majorEastAsia"/>
        </w:rPr>
        <w:t xml:space="preserve">, la région parisienne regroupant cependant plus de la moitié de nos effectifs. Dès lors que plusieurs ‘gniacqueurs’ sont présents sur un même territoire, nous les incitons à s’organiser en réseau local, bien que cela s’avère souvent plus difficile </w:t>
      </w:r>
      <w:r w:rsidR="00070992">
        <w:rPr>
          <w:rFonts w:eastAsiaTheme="majorEastAsia"/>
        </w:rPr>
        <w:t xml:space="preserve">en province </w:t>
      </w:r>
      <w:r w:rsidR="00824C64">
        <w:rPr>
          <w:rFonts w:eastAsiaTheme="majorEastAsia"/>
        </w:rPr>
        <w:t>qu’en Île-de-France.</w:t>
      </w:r>
    </w:p>
    <w:p w14:paraId="19338D29" w14:textId="77777777" w:rsidR="00824C64" w:rsidRDefault="00824C64" w:rsidP="002907A3">
      <w:pPr>
        <w:autoSpaceDE w:val="0"/>
        <w:autoSpaceDN w:val="0"/>
        <w:adjustRightInd w:val="0"/>
        <w:jc w:val="both"/>
        <w:rPr>
          <w:rFonts w:eastAsiaTheme="majorEastAsia"/>
        </w:rPr>
      </w:pPr>
      <w:r>
        <w:rPr>
          <w:rFonts w:eastAsiaTheme="majorEastAsia"/>
        </w:rPr>
        <w:t xml:space="preserve">En résumé, </w:t>
      </w:r>
      <w:r w:rsidR="00052B5A">
        <w:rPr>
          <w:rFonts w:eastAsiaTheme="majorEastAsia"/>
        </w:rPr>
        <w:t xml:space="preserve">le </w:t>
      </w:r>
      <w:r>
        <w:rPr>
          <w:rFonts w:eastAsiaTheme="majorEastAsia"/>
        </w:rPr>
        <w:t>GNIAC est donc :</w:t>
      </w:r>
    </w:p>
    <w:p w14:paraId="69BB2034" w14:textId="77777777" w:rsidR="00CA5436" w:rsidRPr="00824C64" w:rsidRDefault="00824C64" w:rsidP="00824C64">
      <w:pPr>
        <w:pStyle w:val="Paragraphedeliste"/>
        <w:numPr>
          <w:ilvl w:val="0"/>
          <w:numId w:val="12"/>
        </w:numPr>
      </w:pPr>
      <w:r>
        <w:t>u</w:t>
      </w:r>
      <w:r w:rsidR="00D0622F" w:rsidRPr="00824C64">
        <w:t>n réservoir</w:t>
      </w:r>
      <w:r>
        <w:t xml:space="preserve"> de</w:t>
      </w:r>
      <w:r w:rsidR="00D0622F" w:rsidRPr="00824C64">
        <w:t xml:space="preserve"> </w:t>
      </w:r>
      <w:r w:rsidRPr="00824C64">
        <w:t xml:space="preserve">plus d’une centaine </w:t>
      </w:r>
      <w:r>
        <w:t>d’initiatives ;</w:t>
      </w:r>
      <w:r w:rsidR="00D0622F" w:rsidRPr="00824C64">
        <w:t xml:space="preserve"> </w:t>
      </w:r>
    </w:p>
    <w:p w14:paraId="4ACF6194" w14:textId="77777777" w:rsidR="00CA5436" w:rsidRPr="002907A3" w:rsidRDefault="00824C64" w:rsidP="00824C64">
      <w:pPr>
        <w:pStyle w:val="Paragraphedeliste"/>
        <w:numPr>
          <w:ilvl w:val="0"/>
          <w:numId w:val="12"/>
        </w:numPr>
      </w:pPr>
      <w:r>
        <w:t>u</w:t>
      </w:r>
      <w:r w:rsidR="00D0622F" w:rsidRPr="00824C64">
        <w:t xml:space="preserve">n </w:t>
      </w:r>
      <w:r w:rsidR="002907A3">
        <w:t xml:space="preserve">premier </w:t>
      </w:r>
      <w:r w:rsidR="00D0622F" w:rsidRPr="00824C64">
        <w:t xml:space="preserve">vivier de compétences </w:t>
      </w:r>
      <w:r w:rsidR="00D0622F" w:rsidRPr="00824C64">
        <w:rPr>
          <w:iCs/>
        </w:rPr>
        <w:t>thématiques</w:t>
      </w:r>
      <w:r>
        <w:rPr>
          <w:iCs/>
        </w:rPr>
        <w:t>, notamment sur les problématiques de l’</w:t>
      </w:r>
      <w:r w:rsidR="00D0622F" w:rsidRPr="00824C64">
        <w:rPr>
          <w:iCs/>
        </w:rPr>
        <w:t>emploi</w:t>
      </w:r>
      <w:r>
        <w:rPr>
          <w:iCs/>
        </w:rPr>
        <w:t xml:space="preserve"> et de l’</w:t>
      </w:r>
      <w:r w:rsidR="00D0622F" w:rsidRPr="00824C64">
        <w:rPr>
          <w:iCs/>
        </w:rPr>
        <w:t>insertion</w:t>
      </w:r>
      <w:r>
        <w:rPr>
          <w:iCs/>
        </w:rPr>
        <w:t xml:space="preserve">, du </w:t>
      </w:r>
      <w:r w:rsidR="002907A3" w:rsidRPr="00824C64">
        <w:rPr>
          <w:iCs/>
        </w:rPr>
        <w:t>dév</w:t>
      </w:r>
      <w:r w:rsidR="002907A3">
        <w:rPr>
          <w:iCs/>
        </w:rPr>
        <w:t>eloppement</w:t>
      </w:r>
      <w:r>
        <w:rPr>
          <w:iCs/>
        </w:rPr>
        <w:t xml:space="preserve"> </w:t>
      </w:r>
      <w:r w:rsidR="002907A3">
        <w:rPr>
          <w:iCs/>
        </w:rPr>
        <w:t>économique, de l’</w:t>
      </w:r>
      <w:r w:rsidR="00D0622F" w:rsidRPr="00824C64">
        <w:rPr>
          <w:iCs/>
        </w:rPr>
        <w:t>entrepreneuriat</w:t>
      </w:r>
      <w:r w:rsidR="002907A3">
        <w:rPr>
          <w:iCs/>
        </w:rPr>
        <w:t xml:space="preserve">, de la </w:t>
      </w:r>
      <w:r w:rsidR="00D0622F" w:rsidRPr="00824C64">
        <w:rPr>
          <w:iCs/>
        </w:rPr>
        <w:t>politique de la ville</w:t>
      </w:r>
      <w:r w:rsidR="002907A3">
        <w:rPr>
          <w:iCs/>
        </w:rPr>
        <w:t>, de la solidarité, etc. ;</w:t>
      </w:r>
    </w:p>
    <w:p w14:paraId="10DF39D1" w14:textId="77777777" w:rsidR="002907A3" w:rsidRPr="00824C64" w:rsidRDefault="002907A3" w:rsidP="00824C64">
      <w:pPr>
        <w:pStyle w:val="Paragraphedeliste"/>
        <w:numPr>
          <w:ilvl w:val="0"/>
          <w:numId w:val="12"/>
        </w:numPr>
      </w:pPr>
      <w:r>
        <w:t>u</w:t>
      </w:r>
      <w:r w:rsidRPr="00824C64">
        <w:t xml:space="preserve">n </w:t>
      </w:r>
      <w:r>
        <w:t xml:space="preserve">second </w:t>
      </w:r>
      <w:r w:rsidRPr="00824C64">
        <w:t>vivier de compétences</w:t>
      </w:r>
      <w:r w:rsidRPr="002907A3">
        <w:rPr>
          <w:iCs/>
        </w:rPr>
        <w:t xml:space="preserve"> </w:t>
      </w:r>
      <w:r w:rsidRPr="00824C64">
        <w:rPr>
          <w:iCs/>
        </w:rPr>
        <w:t>transversales</w:t>
      </w:r>
      <w:r>
        <w:rPr>
          <w:iCs/>
        </w:rPr>
        <w:t xml:space="preserve"> : </w:t>
      </w:r>
      <w:r w:rsidRPr="00824C64">
        <w:rPr>
          <w:iCs/>
        </w:rPr>
        <w:t xml:space="preserve">RH, </w:t>
      </w:r>
      <w:r>
        <w:rPr>
          <w:iCs/>
        </w:rPr>
        <w:t>c</w:t>
      </w:r>
      <w:r w:rsidRPr="00824C64">
        <w:rPr>
          <w:iCs/>
        </w:rPr>
        <w:t>om</w:t>
      </w:r>
      <w:r>
        <w:rPr>
          <w:iCs/>
        </w:rPr>
        <w:t>munication</w:t>
      </w:r>
      <w:r w:rsidRPr="00824C64">
        <w:rPr>
          <w:iCs/>
        </w:rPr>
        <w:t xml:space="preserve">, </w:t>
      </w:r>
      <w:r>
        <w:rPr>
          <w:iCs/>
        </w:rPr>
        <w:t>m</w:t>
      </w:r>
      <w:r w:rsidRPr="00824C64">
        <w:rPr>
          <w:iCs/>
        </w:rPr>
        <w:t xml:space="preserve">arketing, </w:t>
      </w:r>
      <w:r>
        <w:rPr>
          <w:iCs/>
        </w:rPr>
        <w:t>g</w:t>
      </w:r>
      <w:r w:rsidRPr="00824C64">
        <w:rPr>
          <w:iCs/>
        </w:rPr>
        <w:t>estion de projet</w:t>
      </w:r>
      <w:r>
        <w:rPr>
          <w:iCs/>
        </w:rPr>
        <w:t>, etc. ;</w:t>
      </w:r>
    </w:p>
    <w:p w14:paraId="5EB9D29A" w14:textId="77777777" w:rsidR="00CA5436" w:rsidRPr="00824C64" w:rsidRDefault="002907A3" w:rsidP="00824C64">
      <w:pPr>
        <w:pStyle w:val="Paragraphedeliste"/>
        <w:numPr>
          <w:ilvl w:val="0"/>
          <w:numId w:val="12"/>
        </w:numPr>
      </w:pPr>
      <w:r>
        <w:t>u</w:t>
      </w:r>
      <w:r w:rsidR="00070992">
        <w:t>ne interconnexion de</w:t>
      </w:r>
      <w:r w:rsidR="00D0622F" w:rsidRPr="00824C64">
        <w:t xml:space="preserve"> réseaux via les personnes </w:t>
      </w:r>
      <w:r w:rsidR="00D0622F" w:rsidRPr="00291A74">
        <w:rPr>
          <w:iCs/>
        </w:rPr>
        <w:t xml:space="preserve">(création d’entreprises, Odas, ICDD, </w:t>
      </w:r>
      <w:r w:rsidR="00291A74" w:rsidRPr="00291A74">
        <w:rPr>
          <w:iCs/>
        </w:rPr>
        <w:t>Zèbres</w:t>
      </w:r>
      <w:r w:rsidR="00D0622F" w:rsidRPr="00291A74">
        <w:rPr>
          <w:iCs/>
        </w:rPr>
        <w:t>, associations de collectivités, Mouves</w:t>
      </w:r>
      <w:r w:rsidR="00291A74" w:rsidRPr="00291A74">
        <w:rPr>
          <w:iCs/>
        </w:rPr>
        <w:t>, etc</w:t>
      </w:r>
      <w:r w:rsidR="00D0622F" w:rsidRPr="00291A74">
        <w:rPr>
          <w:iCs/>
        </w:rPr>
        <w:t>)</w:t>
      </w:r>
      <w:r>
        <w:rPr>
          <w:i/>
          <w:iCs/>
        </w:rPr>
        <w:t> </w:t>
      </w:r>
      <w:r w:rsidRPr="002907A3">
        <w:rPr>
          <w:iCs/>
        </w:rPr>
        <w:t>;</w:t>
      </w:r>
    </w:p>
    <w:p w14:paraId="19D14952" w14:textId="77777777" w:rsidR="00CA5436" w:rsidRPr="00824C64" w:rsidRDefault="002907A3" w:rsidP="00824C64">
      <w:pPr>
        <w:pStyle w:val="Paragraphedeliste"/>
        <w:numPr>
          <w:ilvl w:val="0"/>
          <w:numId w:val="12"/>
        </w:numPr>
      </w:pPr>
      <w:r>
        <w:t>d</w:t>
      </w:r>
      <w:r w:rsidR="00D0622F" w:rsidRPr="00824C64">
        <w:t xml:space="preserve">es outils </w:t>
      </w:r>
      <w:r>
        <w:t>à</w:t>
      </w:r>
      <w:r w:rsidR="00D0622F" w:rsidRPr="00824C64">
        <w:t xml:space="preserve"> disposition des membres</w:t>
      </w:r>
      <w:r w:rsidR="00291A74">
        <w:t xml:space="preserve"> (groupes de travail</w:t>
      </w:r>
      <w:r>
        <w:t>, GAIN, plateforme web</w:t>
      </w:r>
      <w:r w:rsidR="00D0622F" w:rsidRPr="00824C64">
        <w:t>, réseaux sociaux</w:t>
      </w:r>
      <w:r w:rsidR="00291A74">
        <w:t>, etc</w:t>
      </w:r>
      <w:r w:rsidR="00D0622F" w:rsidRPr="00824C64">
        <w:t>.)</w:t>
      </w:r>
      <w:r>
        <w:t> ;</w:t>
      </w:r>
    </w:p>
    <w:p w14:paraId="0CF68D6F" w14:textId="77777777" w:rsidR="00CA5436" w:rsidRPr="00824C64" w:rsidRDefault="002907A3" w:rsidP="00824C64">
      <w:pPr>
        <w:pStyle w:val="Paragraphedeliste"/>
        <w:numPr>
          <w:ilvl w:val="0"/>
          <w:numId w:val="12"/>
        </w:numPr>
      </w:pPr>
      <w:r>
        <w:t>u</w:t>
      </w:r>
      <w:r w:rsidR="00D0622F" w:rsidRPr="00824C64">
        <w:t>n outil de plaidoyer</w:t>
      </w:r>
      <w:r w:rsidR="00291A74">
        <w:t>.</w:t>
      </w:r>
      <w:r w:rsidR="00D0622F" w:rsidRPr="00824C64">
        <w:t xml:space="preserve"> </w:t>
      </w:r>
    </w:p>
    <w:p w14:paraId="699C891A" w14:textId="77777777" w:rsidR="00291A74" w:rsidRDefault="00291A74" w:rsidP="006975C0">
      <w:pPr>
        <w:spacing w:before="240"/>
      </w:pPr>
      <w:r>
        <w:t>Ses principales fonctions sont d’être :</w:t>
      </w:r>
    </w:p>
    <w:p w14:paraId="3544A9F9" w14:textId="77777777" w:rsidR="00CA5436" w:rsidRPr="00291A74" w:rsidRDefault="00291A74" w:rsidP="00291A74">
      <w:pPr>
        <w:pStyle w:val="Paragraphedeliste"/>
        <w:numPr>
          <w:ilvl w:val="0"/>
          <w:numId w:val="14"/>
        </w:numPr>
      </w:pPr>
      <w:r w:rsidRPr="00291A74">
        <w:t>une</w:t>
      </w:r>
      <w:r w:rsidR="00D0622F" w:rsidRPr="00291A74">
        <w:t xml:space="preserve"> </w:t>
      </w:r>
      <w:r w:rsidRPr="00291A74">
        <w:rPr>
          <w:i/>
        </w:rPr>
        <w:t>t</w:t>
      </w:r>
      <w:r w:rsidR="00D0622F" w:rsidRPr="00291A74">
        <w:rPr>
          <w:i/>
        </w:rPr>
        <w:t>ête chercheuse</w:t>
      </w:r>
      <w:r w:rsidR="003C203F">
        <w:rPr>
          <w:i/>
        </w:rPr>
        <w:t>,</w:t>
      </w:r>
      <w:r w:rsidR="00D0622F" w:rsidRPr="003C203F">
        <w:t xml:space="preserve"> </w:t>
      </w:r>
      <w:r w:rsidRPr="00291A74">
        <w:t>qui</w:t>
      </w:r>
      <w:r w:rsidR="00D0622F" w:rsidRPr="00291A74">
        <w:t xml:space="preserve"> repère </w:t>
      </w:r>
      <w:r w:rsidRPr="00291A74">
        <w:t xml:space="preserve">et favorise l’essaimage </w:t>
      </w:r>
      <w:r w:rsidR="00D0622F" w:rsidRPr="00291A74">
        <w:t>de</w:t>
      </w:r>
      <w:r w:rsidRPr="00291A74">
        <w:t>s</w:t>
      </w:r>
      <w:r w:rsidR="00D0622F" w:rsidRPr="00291A74">
        <w:t xml:space="preserve"> bonnes pratiques et d</w:t>
      </w:r>
      <w:r w:rsidRPr="00291A74">
        <w:t xml:space="preserve">es </w:t>
      </w:r>
      <w:r w:rsidR="00D0622F" w:rsidRPr="00291A74">
        <w:t>initiatives</w:t>
      </w:r>
      <w:r>
        <w:t> ;</w:t>
      </w:r>
      <w:r w:rsidR="00D0622F" w:rsidRPr="00291A74">
        <w:t xml:space="preserve"> </w:t>
      </w:r>
    </w:p>
    <w:p w14:paraId="26399524" w14:textId="77777777" w:rsidR="00CA5436" w:rsidRPr="00291A74" w:rsidRDefault="00291A74" w:rsidP="00291A74">
      <w:pPr>
        <w:pStyle w:val="Paragraphedeliste"/>
        <w:numPr>
          <w:ilvl w:val="0"/>
          <w:numId w:val="14"/>
        </w:numPr>
      </w:pPr>
      <w:r w:rsidRPr="00291A74">
        <w:t>un</w:t>
      </w:r>
      <w:r w:rsidR="00D0622F" w:rsidRPr="00291A74">
        <w:t xml:space="preserve"> </w:t>
      </w:r>
      <w:r w:rsidRPr="00291A74">
        <w:rPr>
          <w:i/>
        </w:rPr>
        <w:t>a</w:t>
      </w:r>
      <w:r w:rsidR="00D0622F" w:rsidRPr="00291A74">
        <w:rPr>
          <w:i/>
        </w:rPr>
        <w:t>iguilleur</w:t>
      </w:r>
      <w:r w:rsidR="003C203F">
        <w:rPr>
          <w:i/>
        </w:rPr>
        <w:t>,</w:t>
      </w:r>
      <w:r w:rsidR="00D0622F" w:rsidRPr="00291A74">
        <w:t xml:space="preserve"> </w:t>
      </w:r>
      <w:r>
        <w:t>qui</w:t>
      </w:r>
      <w:r w:rsidR="00D0622F" w:rsidRPr="00291A74">
        <w:t xml:space="preserve"> </w:t>
      </w:r>
      <w:r w:rsidR="003C203F">
        <w:t>identifie</w:t>
      </w:r>
      <w:r w:rsidR="00D0622F" w:rsidRPr="00291A74">
        <w:t xml:space="preserve"> des compétences, met en relation et connecte </w:t>
      </w:r>
      <w:r>
        <w:t>s</w:t>
      </w:r>
      <w:r w:rsidR="00D0622F" w:rsidRPr="00291A74">
        <w:t xml:space="preserve">es membres </w:t>
      </w:r>
      <w:r>
        <w:t>avec la v</w:t>
      </w:r>
      <w:r w:rsidR="00D0622F" w:rsidRPr="00291A74">
        <w:t>olonté que cha</w:t>
      </w:r>
      <w:r>
        <w:t>cun</w:t>
      </w:r>
      <w:r w:rsidR="00D0622F" w:rsidRPr="00291A74">
        <w:t xml:space="preserve"> soit responsable de la mise en circulation des informations au sein du réseau</w:t>
      </w:r>
      <w:r>
        <w:t> ;</w:t>
      </w:r>
    </w:p>
    <w:p w14:paraId="0A1B5E33" w14:textId="77777777" w:rsidR="00CA5436" w:rsidRPr="00291A74" w:rsidRDefault="00291A74" w:rsidP="00291A74">
      <w:pPr>
        <w:pStyle w:val="Paragraphedeliste"/>
        <w:numPr>
          <w:ilvl w:val="0"/>
          <w:numId w:val="14"/>
        </w:numPr>
      </w:pPr>
      <w:r>
        <w:t>un</w:t>
      </w:r>
      <w:r w:rsidR="00D0622F" w:rsidRPr="00291A74">
        <w:t xml:space="preserve"> </w:t>
      </w:r>
      <w:r w:rsidRPr="00291A74">
        <w:rPr>
          <w:i/>
        </w:rPr>
        <w:t>i</w:t>
      </w:r>
      <w:r w:rsidR="00D0622F" w:rsidRPr="00291A74">
        <w:rPr>
          <w:i/>
        </w:rPr>
        <w:t>mpulseur</w:t>
      </w:r>
      <w:r w:rsidR="00070992">
        <w:rPr>
          <w:i/>
        </w:rPr>
        <w:t>,</w:t>
      </w:r>
      <w:r w:rsidR="00D0622F" w:rsidRPr="00291A74">
        <w:t xml:space="preserve"> </w:t>
      </w:r>
      <w:r>
        <w:t>qui</w:t>
      </w:r>
      <w:r w:rsidR="00D0622F" w:rsidRPr="00291A74">
        <w:t xml:space="preserve"> vient en appui </w:t>
      </w:r>
      <w:r w:rsidR="003C203F">
        <w:t>de</w:t>
      </w:r>
      <w:r w:rsidR="00D0622F" w:rsidRPr="00291A74">
        <w:t xml:space="preserve"> ceux qui veulent monter une expérimentation </w:t>
      </w:r>
      <w:r w:rsidR="003C203F" w:rsidRPr="00291A74">
        <w:t xml:space="preserve">en </w:t>
      </w:r>
      <w:r w:rsidR="003C203F">
        <w:t xml:space="preserve">leur </w:t>
      </w:r>
      <w:r w:rsidR="003C203F" w:rsidRPr="00291A74">
        <w:t>proposant une méthode</w:t>
      </w:r>
      <w:r w:rsidR="003C203F">
        <w:t xml:space="preserve"> d’action ;</w:t>
      </w:r>
    </w:p>
    <w:p w14:paraId="56F96F04" w14:textId="77777777" w:rsidR="006975C0" w:rsidRPr="006975C0" w:rsidRDefault="003C203F" w:rsidP="006975C0">
      <w:pPr>
        <w:pStyle w:val="Paragraphedeliste"/>
        <w:numPr>
          <w:ilvl w:val="0"/>
          <w:numId w:val="14"/>
        </w:numPr>
        <w:spacing w:after="240"/>
      </w:pPr>
      <w:r>
        <w:t>un ‘</w:t>
      </w:r>
      <w:r w:rsidRPr="003C203F">
        <w:rPr>
          <w:i/>
        </w:rPr>
        <w:t>p</w:t>
      </w:r>
      <w:r w:rsidR="00D0622F" w:rsidRPr="003C203F">
        <w:rPr>
          <w:i/>
        </w:rPr>
        <w:t>oil à gratter</w:t>
      </w:r>
      <w:r>
        <w:t>’,</w:t>
      </w:r>
      <w:r w:rsidR="00D0622F" w:rsidRPr="003C203F">
        <w:t xml:space="preserve"> </w:t>
      </w:r>
      <w:r w:rsidRPr="003C203F">
        <w:t>qui</w:t>
      </w:r>
      <w:r>
        <w:t xml:space="preserve"> permet </w:t>
      </w:r>
      <w:r w:rsidR="005D0C42">
        <w:t xml:space="preserve">d’identifier les points de blocage et </w:t>
      </w:r>
      <w:r>
        <w:t>de</w:t>
      </w:r>
      <w:r w:rsidR="00D0622F" w:rsidRPr="00291A74">
        <w:t xml:space="preserve"> mettre en débat le fonctionnement des politiques publiques</w:t>
      </w:r>
      <w:r w:rsidR="00A3390A">
        <w:t xml:space="preserve">, comme ce fut le cas, en 2014, lors du lancement de </w:t>
      </w:r>
      <w:r w:rsidR="00A3390A" w:rsidRPr="00A3390A">
        <w:t>l’</w:t>
      </w:r>
      <w:r w:rsidR="00D0622F" w:rsidRPr="00A3390A">
        <w:rPr>
          <w:bCs/>
          <w:iCs/>
        </w:rPr>
        <w:t>Agence de développement économique</w:t>
      </w:r>
      <w:r w:rsidR="00A3390A">
        <w:rPr>
          <w:bCs/>
          <w:iCs/>
        </w:rPr>
        <w:t xml:space="preserve"> pour les quartiers.</w:t>
      </w:r>
    </w:p>
    <w:p w14:paraId="3A24D7E7" w14:textId="77777777" w:rsidR="00A069C9" w:rsidRDefault="006975C0" w:rsidP="00A069C9">
      <w:pPr>
        <w:spacing w:after="240"/>
        <w:jc w:val="both"/>
      </w:pPr>
      <w:r w:rsidRPr="006975C0">
        <w:rPr>
          <w:bCs/>
        </w:rPr>
        <w:lastRenderedPageBreak/>
        <w:t xml:space="preserve">Le </w:t>
      </w:r>
      <w:r w:rsidR="00D0622F" w:rsidRPr="006975C0">
        <w:rPr>
          <w:bCs/>
        </w:rPr>
        <w:t xml:space="preserve">GNIAC peut incuber </w:t>
      </w:r>
      <w:r w:rsidR="003C203F" w:rsidRPr="006975C0">
        <w:rPr>
          <w:bCs/>
        </w:rPr>
        <w:t xml:space="preserve">et accompagner </w:t>
      </w:r>
      <w:r w:rsidR="00D0622F" w:rsidRPr="006975C0">
        <w:rPr>
          <w:bCs/>
        </w:rPr>
        <w:t xml:space="preserve">des expérimentations avant que celles-ci ne se créent </w:t>
      </w:r>
      <w:r w:rsidR="00070992">
        <w:rPr>
          <w:bCs/>
        </w:rPr>
        <w:t xml:space="preserve">avec </w:t>
      </w:r>
      <w:r w:rsidR="00D0622F" w:rsidRPr="006975C0">
        <w:rPr>
          <w:bCs/>
        </w:rPr>
        <w:t xml:space="preserve">un statut juridique propre </w:t>
      </w:r>
      <w:r w:rsidR="00070992">
        <w:rPr>
          <w:bCs/>
        </w:rPr>
        <w:t>et qu’elles deviennent des</w:t>
      </w:r>
      <w:r w:rsidR="00D0622F" w:rsidRPr="006975C0">
        <w:rPr>
          <w:bCs/>
        </w:rPr>
        <w:t xml:space="preserve"> pôle</w:t>
      </w:r>
      <w:r w:rsidR="00070992">
        <w:rPr>
          <w:bCs/>
        </w:rPr>
        <w:t>s</w:t>
      </w:r>
      <w:r w:rsidR="00D0622F" w:rsidRPr="006975C0">
        <w:rPr>
          <w:bCs/>
        </w:rPr>
        <w:t xml:space="preserve"> opérationnel</w:t>
      </w:r>
      <w:r w:rsidR="00070992">
        <w:rPr>
          <w:bCs/>
        </w:rPr>
        <w:t>s</w:t>
      </w:r>
      <w:r w:rsidR="00D0622F" w:rsidRPr="006975C0">
        <w:rPr>
          <w:bCs/>
        </w:rPr>
        <w:t xml:space="preserve"> autonome</w:t>
      </w:r>
      <w:r w:rsidR="00070992">
        <w:rPr>
          <w:bCs/>
        </w:rPr>
        <w:t>s</w:t>
      </w:r>
      <w:r w:rsidR="00D0622F" w:rsidRPr="006975C0">
        <w:rPr>
          <w:bCs/>
        </w:rPr>
        <w:t xml:space="preserve"> avec </w:t>
      </w:r>
      <w:r w:rsidR="00070992">
        <w:rPr>
          <w:bCs/>
        </w:rPr>
        <w:t>leurs</w:t>
      </w:r>
      <w:r w:rsidR="00D0622F" w:rsidRPr="006975C0">
        <w:rPr>
          <w:bCs/>
        </w:rPr>
        <w:t xml:space="preserve"> propres ressources </w:t>
      </w:r>
      <w:r w:rsidR="003C203F" w:rsidRPr="006975C0">
        <w:rPr>
          <w:bCs/>
        </w:rPr>
        <w:t xml:space="preserve">Via le site </w:t>
      </w:r>
      <w:hyperlink r:id="rId9" w:history="1">
        <w:r w:rsidR="003C203F" w:rsidRPr="003C203F">
          <w:rPr>
            <w:rStyle w:val="Lienhypertexte"/>
          </w:rPr>
          <w:t>www.gniac.fr</w:t>
        </w:r>
      </w:hyperlink>
      <w:r w:rsidR="003C203F" w:rsidRPr="006975C0">
        <w:rPr>
          <w:bCs/>
        </w:rPr>
        <w:t>, des tours de tables</w:t>
      </w:r>
      <w:r w:rsidR="005D0C42" w:rsidRPr="006975C0">
        <w:rPr>
          <w:bCs/>
        </w:rPr>
        <w:t xml:space="preserve"> ou des pools d’expertise</w:t>
      </w:r>
      <w:r w:rsidR="003C203F" w:rsidRPr="006975C0">
        <w:rPr>
          <w:bCs/>
        </w:rPr>
        <w:t>,</w:t>
      </w:r>
      <w:r w:rsidR="005D0C42" w:rsidRPr="006975C0">
        <w:rPr>
          <w:bCs/>
        </w:rPr>
        <w:t xml:space="preserve"> </w:t>
      </w:r>
      <w:r w:rsidR="00070992">
        <w:rPr>
          <w:bCs/>
        </w:rPr>
        <w:t>le groupement</w:t>
      </w:r>
      <w:r w:rsidR="005D0C42" w:rsidRPr="006975C0">
        <w:rPr>
          <w:bCs/>
        </w:rPr>
        <w:t xml:space="preserve"> a un</w:t>
      </w:r>
      <w:r w:rsidR="00070992">
        <w:rPr>
          <w:bCs/>
        </w:rPr>
        <w:t>e</w:t>
      </w:r>
      <w:r w:rsidR="005D0C42" w:rsidRPr="006975C0">
        <w:rPr>
          <w:bCs/>
        </w:rPr>
        <w:t xml:space="preserve"> </w:t>
      </w:r>
      <w:r w:rsidR="00070992">
        <w:rPr>
          <w:bCs/>
        </w:rPr>
        <w:t>fonction</w:t>
      </w:r>
      <w:r w:rsidR="005D0C42" w:rsidRPr="006975C0">
        <w:rPr>
          <w:bCs/>
        </w:rPr>
        <w:t xml:space="preserve"> de v</w:t>
      </w:r>
      <w:r w:rsidR="00D0622F" w:rsidRPr="006975C0">
        <w:rPr>
          <w:bCs/>
        </w:rPr>
        <w:t xml:space="preserve">alorisation et </w:t>
      </w:r>
      <w:r w:rsidR="005D0C42" w:rsidRPr="006975C0">
        <w:rPr>
          <w:bCs/>
        </w:rPr>
        <w:t xml:space="preserve">de </w:t>
      </w:r>
      <w:r w:rsidR="00D0622F" w:rsidRPr="006975C0">
        <w:rPr>
          <w:bCs/>
        </w:rPr>
        <w:t>soutien aux initiatives</w:t>
      </w:r>
      <w:r w:rsidR="005D0C42" w:rsidRPr="006975C0">
        <w:rPr>
          <w:bCs/>
        </w:rPr>
        <w:t>. Enfin, il favorise l</w:t>
      </w:r>
      <w:r w:rsidR="00D0622F" w:rsidRPr="006975C0">
        <w:rPr>
          <w:bCs/>
        </w:rPr>
        <w:t xml:space="preserve">e développement territorial </w:t>
      </w:r>
      <w:r w:rsidR="00A3390A" w:rsidRPr="006975C0">
        <w:rPr>
          <w:bCs/>
        </w:rPr>
        <w:t xml:space="preserve">et l’implication citoyenne </w:t>
      </w:r>
      <w:r w:rsidR="005D0C42" w:rsidRPr="006975C0">
        <w:rPr>
          <w:bCs/>
        </w:rPr>
        <w:t>en jouant un</w:t>
      </w:r>
      <w:r w:rsidR="00070992">
        <w:rPr>
          <w:bCs/>
        </w:rPr>
        <w:t xml:space="preserve"> rôle</w:t>
      </w:r>
      <w:r w:rsidR="00D0622F" w:rsidRPr="006975C0">
        <w:rPr>
          <w:bCs/>
        </w:rPr>
        <w:t xml:space="preserve"> d’impulseur local ou de pôle opérationnel </w:t>
      </w:r>
      <w:r w:rsidR="005D0C42" w:rsidRPr="006975C0">
        <w:rPr>
          <w:bCs/>
        </w:rPr>
        <w:t>au niveau</w:t>
      </w:r>
      <w:r w:rsidR="00D0622F" w:rsidRPr="006975C0">
        <w:rPr>
          <w:bCs/>
        </w:rPr>
        <w:t xml:space="preserve"> </w:t>
      </w:r>
      <w:r w:rsidR="005D0C42" w:rsidRPr="006975C0">
        <w:rPr>
          <w:bCs/>
        </w:rPr>
        <w:t>d’</w:t>
      </w:r>
      <w:r w:rsidR="00D0622F" w:rsidRPr="006975C0">
        <w:rPr>
          <w:bCs/>
        </w:rPr>
        <w:t xml:space="preserve">un groupe, </w:t>
      </w:r>
      <w:r w:rsidR="005D0C42" w:rsidRPr="006975C0">
        <w:rPr>
          <w:bCs/>
        </w:rPr>
        <w:t>d’</w:t>
      </w:r>
      <w:r w:rsidR="00D0622F" w:rsidRPr="006975C0">
        <w:rPr>
          <w:bCs/>
        </w:rPr>
        <w:t xml:space="preserve">un territoire, </w:t>
      </w:r>
      <w:r w:rsidR="005D0C42" w:rsidRPr="006975C0">
        <w:rPr>
          <w:bCs/>
        </w:rPr>
        <w:t>d’</w:t>
      </w:r>
      <w:r w:rsidR="00A3390A" w:rsidRPr="006975C0">
        <w:rPr>
          <w:bCs/>
        </w:rPr>
        <w:t>un thème,</w:t>
      </w:r>
      <w:r w:rsidR="005D0C42" w:rsidRPr="006975C0">
        <w:rPr>
          <w:bCs/>
        </w:rPr>
        <w:t xml:space="preserve"> </w:t>
      </w:r>
      <w:r w:rsidR="00A3390A" w:rsidRPr="006975C0">
        <w:rPr>
          <w:bCs/>
        </w:rPr>
        <w:t xml:space="preserve">et </w:t>
      </w:r>
      <w:r w:rsidR="005D0C42" w:rsidRPr="006975C0">
        <w:rPr>
          <w:bCs/>
        </w:rPr>
        <w:t xml:space="preserve">en facilitant les </w:t>
      </w:r>
      <w:r w:rsidR="00716202">
        <w:rPr>
          <w:bCs/>
        </w:rPr>
        <w:t>rencontres</w:t>
      </w:r>
      <w:r w:rsidR="00D0622F" w:rsidRPr="006975C0">
        <w:rPr>
          <w:bCs/>
        </w:rPr>
        <w:t xml:space="preserve"> entre </w:t>
      </w:r>
      <w:r w:rsidR="00716202">
        <w:rPr>
          <w:bCs/>
        </w:rPr>
        <w:t xml:space="preserve">les </w:t>
      </w:r>
      <w:r w:rsidR="00D0622F" w:rsidRPr="006975C0">
        <w:rPr>
          <w:bCs/>
        </w:rPr>
        <w:t>membres</w:t>
      </w:r>
      <w:r w:rsidR="005D0C42" w:rsidRPr="006975C0">
        <w:rPr>
          <w:bCs/>
        </w:rPr>
        <w:t xml:space="preserve"> ou </w:t>
      </w:r>
      <w:r w:rsidR="00A3390A" w:rsidRPr="006975C0">
        <w:rPr>
          <w:bCs/>
        </w:rPr>
        <w:t>l</w:t>
      </w:r>
      <w:r w:rsidR="005D0C42" w:rsidRPr="006975C0">
        <w:rPr>
          <w:bCs/>
        </w:rPr>
        <w:t>es</w:t>
      </w:r>
      <w:r w:rsidR="00D0622F" w:rsidRPr="006975C0">
        <w:rPr>
          <w:bCs/>
        </w:rPr>
        <w:t xml:space="preserve"> financement</w:t>
      </w:r>
      <w:r w:rsidR="005D0C42" w:rsidRPr="006975C0">
        <w:rPr>
          <w:bCs/>
        </w:rPr>
        <w:t>s</w:t>
      </w:r>
      <w:r w:rsidR="00D0622F" w:rsidRPr="006975C0">
        <w:rPr>
          <w:bCs/>
        </w:rPr>
        <w:t xml:space="preserve"> loca</w:t>
      </w:r>
      <w:r w:rsidR="005D0C42" w:rsidRPr="006975C0">
        <w:rPr>
          <w:bCs/>
        </w:rPr>
        <w:t xml:space="preserve">ux, comme c’est le cas à </w:t>
      </w:r>
      <w:r w:rsidR="00D0622F" w:rsidRPr="006975C0">
        <w:rPr>
          <w:bCs/>
        </w:rPr>
        <w:t>Bordeaux</w:t>
      </w:r>
      <w:r w:rsidR="005D0C42" w:rsidRPr="006975C0">
        <w:rPr>
          <w:bCs/>
        </w:rPr>
        <w:t xml:space="preserve"> et Lyon.</w:t>
      </w:r>
    </w:p>
    <w:p w14:paraId="327B7E87" w14:textId="77777777" w:rsidR="00C96A9E" w:rsidRDefault="006975C0" w:rsidP="00D3758D">
      <w:pPr>
        <w:spacing w:after="240"/>
        <w:jc w:val="both"/>
      </w:pPr>
      <w:r>
        <w:rPr>
          <w:bCs/>
        </w:rPr>
        <w:t>En ce moment, les chantiers prioritaires portent</w:t>
      </w:r>
      <w:r w:rsidR="0059699D">
        <w:rPr>
          <w:bCs/>
        </w:rPr>
        <w:t>,</w:t>
      </w:r>
      <w:r>
        <w:rPr>
          <w:bCs/>
        </w:rPr>
        <w:t xml:space="preserve"> </w:t>
      </w:r>
      <w:r w:rsidR="0059699D">
        <w:rPr>
          <w:bCs/>
        </w:rPr>
        <w:t xml:space="preserve">en premier lieu, </w:t>
      </w:r>
      <w:r>
        <w:rPr>
          <w:bCs/>
        </w:rPr>
        <w:t>sur l’</w:t>
      </w:r>
      <w:r w:rsidR="006678E3" w:rsidRPr="006975C0">
        <w:t xml:space="preserve">emploi et le </w:t>
      </w:r>
      <w:r w:rsidRPr="006975C0">
        <w:t>dév</w:t>
      </w:r>
      <w:r>
        <w:t>eloppement</w:t>
      </w:r>
      <w:r w:rsidR="006678E3" w:rsidRPr="006975C0">
        <w:t xml:space="preserve"> éco</w:t>
      </w:r>
      <w:r>
        <w:t>nomique</w:t>
      </w:r>
      <w:r w:rsidR="006678E3" w:rsidRPr="006975C0">
        <w:t xml:space="preserve"> </w:t>
      </w:r>
      <w:r w:rsidR="00A069C9">
        <w:t>à partir de l’expérience du</w:t>
      </w:r>
      <w:r w:rsidR="006678E3" w:rsidRPr="006975C0">
        <w:t xml:space="preserve"> PCPE (Pôle Citoyen Pour l’Emploi)</w:t>
      </w:r>
      <w:r w:rsidR="00A069C9">
        <w:t xml:space="preserve"> </w:t>
      </w:r>
      <w:r w:rsidR="0059699D">
        <w:t>basée sur</w:t>
      </w:r>
      <w:r w:rsidR="00A069C9">
        <w:t xml:space="preserve"> un collectif réunissant société civile et institutions sur un objectif partagé. </w:t>
      </w:r>
      <w:r w:rsidR="0059699D">
        <w:t xml:space="preserve">Pour </w:t>
      </w:r>
      <w:r w:rsidR="00716202">
        <w:t xml:space="preserve">lancer ce collectif </w:t>
      </w:r>
      <w:r w:rsidR="00A069C9">
        <w:t>expérimenta</w:t>
      </w:r>
      <w:r w:rsidR="00716202">
        <w:t>l</w:t>
      </w:r>
      <w:r w:rsidR="00D3758D">
        <w:t>, qui</w:t>
      </w:r>
      <w:r w:rsidR="00A069C9">
        <w:t xml:space="preserve"> se poursuit</w:t>
      </w:r>
      <w:r w:rsidR="006678E3" w:rsidRPr="006975C0">
        <w:t xml:space="preserve"> dans le </w:t>
      </w:r>
      <w:r w:rsidR="00A069C9">
        <w:t>dépa</w:t>
      </w:r>
      <w:r w:rsidR="0059699D">
        <w:t>rtement de la Seine-Saint-Denis</w:t>
      </w:r>
      <w:r w:rsidR="00D3758D">
        <w:t>,</w:t>
      </w:r>
      <w:r w:rsidR="006678E3" w:rsidRPr="006975C0">
        <w:t xml:space="preserve"> </w:t>
      </w:r>
      <w:r w:rsidR="00D3758D">
        <w:t>nous n’avons été mandatés par personne. Nous sommes partis du terrain en prenant l’initiative</w:t>
      </w:r>
      <w:r w:rsidR="00D3758D" w:rsidRPr="006975C0">
        <w:t xml:space="preserve"> </w:t>
      </w:r>
      <w:r w:rsidR="006678E3" w:rsidRPr="006975C0">
        <w:t>et</w:t>
      </w:r>
      <w:r w:rsidR="00D3758D">
        <w:t xml:space="preserve">, </w:t>
      </w:r>
      <w:r w:rsidR="00716202">
        <w:t xml:space="preserve">au </w:t>
      </w:r>
      <w:r w:rsidR="00D3758D">
        <w:t xml:space="preserve">vu </w:t>
      </w:r>
      <w:r w:rsidR="00716202">
        <w:t xml:space="preserve">de </w:t>
      </w:r>
      <w:r w:rsidR="00D3758D">
        <w:t>son succès,</w:t>
      </w:r>
      <w:r w:rsidR="006678E3" w:rsidRPr="006975C0">
        <w:t xml:space="preserve"> </w:t>
      </w:r>
      <w:r w:rsidR="0059699D">
        <w:t xml:space="preserve">nous envisageons un </w:t>
      </w:r>
      <w:r w:rsidR="006678E3" w:rsidRPr="006975C0">
        <w:t xml:space="preserve">essaimage progressif de </w:t>
      </w:r>
      <w:r w:rsidR="00D3758D">
        <w:t>cette</w:t>
      </w:r>
      <w:r w:rsidR="006678E3" w:rsidRPr="006975C0">
        <w:t xml:space="preserve"> méthodologie </w:t>
      </w:r>
      <w:r w:rsidR="0059699D" w:rsidRPr="006975C0">
        <w:t>de mobilisation territoriale et d’implication citoyenne</w:t>
      </w:r>
      <w:r w:rsidR="0059699D">
        <w:t xml:space="preserve"> vers d’autres domaines, tels l’enseignement</w:t>
      </w:r>
      <w:r w:rsidR="00D3758D">
        <w:t>, la santé ou la culture. Sur l</w:t>
      </w:r>
      <w:r w:rsidR="006678E3" w:rsidRPr="006975C0">
        <w:t>’éducation</w:t>
      </w:r>
      <w:r w:rsidR="0059699D">
        <w:t>,</w:t>
      </w:r>
      <w:r w:rsidR="006678E3" w:rsidRPr="006975C0">
        <w:t xml:space="preserve"> </w:t>
      </w:r>
      <w:r w:rsidR="00D3758D">
        <w:t xml:space="preserve">par exemple, nous avons récemment lancé un groupe de réflexion, qui va </w:t>
      </w:r>
      <w:r w:rsidR="006678E3" w:rsidRPr="006975C0">
        <w:t>de l’orientation à l’inser</w:t>
      </w:r>
      <w:r w:rsidR="0059699D">
        <w:t>t</w:t>
      </w:r>
      <w:r w:rsidR="00D3758D">
        <w:t xml:space="preserve">ion sociale et professionnelle. </w:t>
      </w:r>
      <w:r w:rsidR="006678E3" w:rsidRPr="006975C0">
        <w:t xml:space="preserve">La transformation de l’action publique </w:t>
      </w:r>
      <w:r w:rsidR="00D3758D">
        <w:t xml:space="preserve">est un autre thème à travers lequel nous cherchons </w:t>
      </w:r>
      <w:r w:rsidR="006678E3" w:rsidRPr="006975C0">
        <w:t xml:space="preserve">comment concevoir </w:t>
      </w:r>
      <w:r w:rsidR="00CA74FD">
        <w:t>et mettre en œuvre différem</w:t>
      </w:r>
      <w:r w:rsidR="006678E3" w:rsidRPr="006975C0">
        <w:t>ment les politique</w:t>
      </w:r>
      <w:r w:rsidR="00D3758D">
        <w:t>s publiques</w:t>
      </w:r>
      <w:r w:rsidR="006678E3" w:rsidRPr="006975C0">
        <w:t xml:space="preserve">, </w:t>
      </w:r>
      <w:r w:rsidR="00D3758D">
        <w:t xml:space="preserve">par la </w:t>
      </w:r>
      <w:r w:rsidR="006678E3" w:rsidRPr="006975C0">
        <w:t xml:space="preserve">participation, </w:t>
      </w:r>
      <w:r w:rsidR="00D3758D">
        <w:t>la co</w:t>
      </w:r>
      <w:r w:rsidR="006678E3" w:rsidRPr="006975C0">
        <w:t xml:space="preserve">construction, </w:t>
      </w:r>
      <w:r w:rsidR="00CA74FD">
        <w:t>le décloisonnement, l</w:t>
      </w:r>
      <w:r w:rsidR="00D3758D">
        <w:t xml:space="preserve">es démarches </w:t>
      </w:r>
      <w:r w:rsidR="00D3758D" w:rsidRPr="00CA74FD">
        <w:rPr>
          <w:i/>
        </w:rPr>
        <w:t>b</w:t>
      </w:r>
      <w:r w:rsidR="006678E3" w:rsidRPr="00CA74FD">
        <w:rPr>
          <w:i/>
        </w:rPr>
        <w:t>ottom up</w:t>
      </w:r>
      <w:r w:rsidR="00D3758D">
        <w:t>,</w:t>
      </w:r>
      <w:r w:rsidR="006678E3" w:rsidRPr="006975C0">
        <w:t xml:space="preserve"> </w:t>
      </w:r>
      <w:r w:rsidR="00D3758D">
        <w:t>etc.</w:t>
      </w:r>
    </w:p>
    <w:p w14:paraId="46B1D111" w14:textId="77777777" w:rsidR="00052B5A" w:rsidRPr="00052B5A" w:rsidRDefault="00052B5A" w:rsidP="00052B5A">
      <w:pPr>
        <w:spacing w:after="240"/>
        <w:jc w:val="center"/>
        <w:rPr>
          <w:b/>
        </w:rPr>
      </w:pPr>
      <w:r w:rsidRPr="00052B5A">
        <w:rPr>
          <w:b/>
        </w:rPr>
        <w:t>Entretenir la dynamique</w:t>
      </w:r>
    </w:p>
    <w:p w14:paraId="2EAE52B7" w14:textId="083D8698" w:rsidR="00052B5A" w:rsidRDefault="00052B5A" w:rsidP="00D3758D">
      <w:pPr>
        <w:spacing w:after="240"/>
        <w:jc w:val="both"/>
      </w:pPr>
      <w:r>
        <w:t>À la base, le but du GNIAC n’est pas de porter des projets ou des actions particulières. Un tel réseau demande cependant une animation importante</w:t>
      </w:r>
      <w:r w:rsidR="00D32B31">
        <w:t xml:space="preserve"> et la toute petite équipe qui m’épaule s’active beaucoup face à la tendance naturelle des gens à une certaine passivité. Nous les relançons donc régulièrement et, approximativement tous les trois mois, nous tenons une réunion plénière à laquelle tous les membres du réseau sont invités. Elles ont un succès certain et nous sommes régulièrement une centaine à y participer. Comme </w:t>
      </w:r>
      <w:r w:rsidR="00716202">
        <w:t xml:space="preserve">nous sommes dans l’incapacité de suivre tout ce qui se passe dans le réseau et que </w:t>
      </w:r>
      <w:r w:rsidR="00D32B31">
        <w:t xml:space="preserve">les membres sont d’origines très différentes, </w:t>
      </w:r>
      <w:r w:rsidR="00716202">
        <w:t>c</w:t>
      </w:r>
      <w:r w:rsidR="00D32B31">
        <w:t>es</w:t>
      </w:r>
      <w:r w:rsidR="00716202">
        <w:t xml:space="preserve"> réunions</w:t>
      </w:r>
      <w:r w:rsidR="00D32B31">
        <w:t xml:space="preserve"> sont l’occasion pour eux de se découvrir et quantité de relations informelles s’y </w:t>
      </w:r>
      <w:r w:rsidR="0097382E">
        <w:t>cré</w:t>
      </w:r>
      <w:r w:rsidR="00D32B31">
        <w:t>ent</w:t>
      </w:r>
      <w:r w:rsidR="0097382E">
        <w:t xml:space="preserve">. Ainsi, Patrick Dugard, qui développe l’action de </w:t>
      </w:r>
      <w:r w:rsidR="0097382E" w:rsidRPr="00A55F16">
        <w:rPr>
          <w:i/>
        </w:rPr>
        <w:t>Planet’airport</w:t>
      </w:r>
      <w:r w:rsidR="0097382E">
        <w:t xml:space="preserve"> autour de Roissy sur l’insertion et l’emploi</w:t>
      </w:r>
      <w:r w:rsidR="007B4E68">
        <w:rPr>
          <w:rStyle w:val="Appelnotedebasdep"/>
        </w:rPr>
        <w:footnoteReference w:id="1"/>
      </w:r>
      <w:r w:rsidR="0097382E">
        <w:t>, a rencontré, grâce au GNIAC, François Dechy, qui traite des repas sur Romainville</w:t>
      </w:r>
      <w:r w:rsidR="00FE4365" w:rsidRPr="00FE4365">
        <w:rPr>
          <w:rStyle w:val="ccbntxt"/>
        </w:rPr>
        <w:t xml:space="preserve"> </w:t>
      </w:r>
      <w:r w:rsidR="00FE4365">
        <w:rPr>
          <w:rStyle w:val="ccbntxt"/>
        </w:rPr>
        <w:t xml:space="preserve">grâce à son entreprise d’insertion </w:t>
      </w:r>
      <w:r w:rsidR="00032169" w:rsidRPr="00032169">
        <w:rPr>
          <w:rStyle w:val="st"/>
          <w:i/>
        </w:rPr>
        <w:t>À</w:t>
      </w:r>
      <w:r w:rsidR="00FE4365" w:rsidRPr="00032169">
        <w:rPr>
          <w:rStyle w:val="st"/>
          <w:i/>
        </w:rPr>
        <w:t xml:space="preserve"> table citoyens !</w:t>
      </w:r>
      <w:r w:rsidR="00A55F16" w:rsidRPr="00032169">
        <w:rPr>
          <w:i/>
        </w:rPr>
        <w:t>.</w:t>
      </w:r>
      <w:r w:rsidR="0097382E">
        <w:t xml:space="preserve"> </w:t>
      </w:r>
      <w:r w:rsidR="00A55F16">
        <w:t>E</w:t>
      </w:r>
      <w:r w:rsidR="0097382E">
        <w:t xml:space="preserve">nsemble, ils ont créé un </w:t>
      </w:r>
      <w:r w:rsidR="00A55F16">
        <w:t xml:space="preserve">nouveau </w:t>
      </w:r>
      <w:r w:rsidR="0097382E">
        <w:t>produit</w:t>
      </w:r>
      <w:r w:rsidR="00A55F16">
        <w:t>,</w:t>
      </w:r>
      <w:r w:rsidR="0097382E">
        <w:t xml:space="preserve"> </w:t>
      </w:r>
      <w:r w:rsidR="00A55F16">
        <w:t xml:space="preserve">le </w:t>
      </w:r>
      <w:r w:rsidR="00A55F16" w:rsidRPr="00032169">
        <w:rPr>
          <w:i/>
        </w:rPr>
        <w:t xml:space="preserve">Comptoir </w:t>
      </w:r>
      <w:r w:rsidR="00032169" w:rsidRPr="00032169">
        <w:rPr>
          <w:i/>
        </w:rPr>
        <w:t>du midi Baluchon</w:t>
      </w:r>
      <w:r w:rsidR="00A55F16">
        <w:t xml:space="preserve">, </w:t>
      </w:r>
      <w:r w:rsidR="00716202">
        <w:t>qui</w:t>
      </w:r>
      <w:r w:rsidR="0097382E">
        <w:t xml:space="preserve"> </w:t>
      </w:r>
      <w:r w:rsidR="00A55F16">
        <w:t>livr</w:t>
      </w:r>
      <w:r w:rsidR="00716202">
        <w:t>e</w:t>
      </w:r>
      <w:r w:rsidR="0097382E">
        <w:t xml:space="preserve"> des </w:t>
      </w:r>
      <w:r w:rsidR="00A55F16">
        <w:t>solutions de restauration rapide</w:t>
      </w:r>
      <w:r w:rsidR="0097382E">
        <w:t xml:space="preserve"> sur les petites zones </w:t>
      </w:r>
      <w:r w:rsidR="00A55F16">
        <w:t>d’activités des alentours de Roissy, là où aucune structure de ce type n’existait</w:t>
      </w:r>
      <w:r w:rsidR="00A55F16" w:rsidRPr="00A55F16">
        <w:t xml:space="preserve"> </w:t>
      </w:r>
      <w:r w:rsidR="00A55F16">
        <w:t>jusque-là.</w:t>
      </w:r>
    </w:p>
    <w:p w14:paraId="70A812A4" w14:textId="77777777" w:rsidR="00E45C7C" w:rsidRPr="00A74975" w:rsidRDefault="00A55F16" w:rsidP="00A74975">
      <w:pPr>
        <w:spacing w:after="240"/>
        <w:jc w:val="both"/>
        <w:rPr>
          <w:bCs/>
        </w:rPr>
      </w:pPr>
      <w:r>
        <w:t xml:space="preserve">À côté de ce type de mise en relation, nous pilotons l’expérimentation du Pôle citoyen pour l’emploi </w:t>
      </w:r>
      <w:r w:rsidR="00A74975">
        <w:t xml:space="preserve">(PCPE) </w:t>
      </w:r>
      <w:r>
        <w:t xml:space="preserve">dont les principes sont </w:t>
      </w:r>
      <w:r w:rsidRPr="00A74975">
        <w:t>d’</w:t>
      </w:r>
      <w:r w:rsidR="00A74975" w:rsidRPr="00A74975">
        <w:rPr>
          <w:bCs/>
        </w:rPr>
        <w:t>a</w:t>
      </w:r>
      <w:r w:rsidRPr="00A74975">
        <w:rPr>
          <w:bCs/>
        </w:rPr>
        <w:t>gir en complémentarité avec les actions et structures existantes</w:t>
      </w:r>
      <w:r w:rsidR="00A74975">
        <w:rPr>
          <w:bCs/>
        </w:rPr>
        <w:t xml:space="preserve"> et </w:t>
      </w:r>
      <w:r w:rsidR="00A74975" w:rsidRPr="00A74975">
        <w:rPr>
          <w:bCs/>
        </w:rPr>
        <w:t xml:space="preserve">d’encourager la coopération entre </w:t>
      </w:r>
      <w:r w:rsidR="00A74975">
        <w:rPr>
          <w:bCs/>
        </w:rPr>
        <w:t xml:space="preserve">toutes </w:t>
      </w:r>
      <w:r w:rsidR="00A74975" w:rsidRPr="00A74975">
        <w:rPr>
          <w:bCs/>
        </w:rPr>
        <w:t>les organisations</w:t>
      </w:r>
      <w:r w:rsidR="00A74975">
        <w:rPr>
          <w:bCs/>
        </w:rPr>
        <w:t>,</w:t>
      </w:r>
      <w:r w:rsidR="00A74975" w:rsidRPr="00A74975">
        <w:rPr>
          <w:bCs/>
        </w:rPr>
        <w:t xml:space="preserve"> dans une logique de décloisonnement, en privilégi</w:t>
      </w:r>
      <w:r w:rsidR="00A74975">
        <w:rPr>
          <w:bCs/>
        </w:rPr>
        <w:t>ant</w:t>
      </w:r>
      <w:r w:rsidR="00A74975" w:rsidRPr="00A74975">
        <w:rPr>
          <w:bCs/>
        </w:rPr>
        <w:t xml:space="preserve"> la proximité, les circuits courts, l’écoute et la qualité de service</w:t>
      </w:r>
      <w:r w:rsidR="00A74975">
        <w:rPr>
          <w:bCs/>
        </w:rPr>
        <w:t>. C’est un vrai produit GNIAC, en ce sens que c’est nous</w:t>
      </w:r>
      <w:r w:rsidR="00A74975" w:rsidRPr="00A74975">
        <w:rPr>
          <w:bCs/>
        </w:rPr>
        <w:t xml:space="preserve"> </w:t>
      </w:r>
      <w:r w:rsidR="00A74975">
        <w:rPr>
          <w:bCs/>
        </w:rPr>
        <w:t xml:space="preserve">qui avons lancé le concept, associés avec l’association </w:t>
      </w:r>
      <w:r w:rsidR="00A74975" w:rsidRPr="00A74975">
        <w:rPr>
          <w:bCs/>
          <w:i/>
        </w:rPr>
        <w:t>Bleu Blanc Zèbre</w:t>
      </w:r>
      <w:r w:rsidR="00A74975">
        <w:rPr>
          <w:bCs/>
          <w:i/>
        </w:rPr>
        <w:t xml:space="preserve"> </w:t>
      </w:r>
      <w:r w:rsidR="00A74975">
        <w:rPr>
          <w:bCs/>
        </w:rPr>
        <w:t xml:space="preserve">d’Alexandre Jardin, sur l’idée </w:t>
      </w:r>
      <w:r w:rsidR="00532328">
        <w:rPr>
          <w:bCs/>
        </w:rPr>
        <w:t xml:space="preserve">partagée </w:t>
      </w:r>
      <w:r w:rsidR="00A74975">
        <w:rPr>
          <w:bCs/>
        </w:rPr>
        <w:t>de proposer des bouquets de solutions</w:t>
      </w:r>
      <w:r w:rsidR="00532328">
        <w:rPr>
          <w:bCs/>
        </w:rPr>
        <w:t xml:space="preserve"> dans un domaine donné, réunissant les diverses initiatives </w:t>
      </w:r>
      <w:r w:rsidR="00532328">
        <w:rPr>
          <w:bCs/>
        </w:rPr>
        <w:lastRenderedPageBreak/>
        <w:t>afin que cela fasse masse et leur donne du sens.</w:t>
      </w:r>
      <w:r w:rsidR="00A74975">
        <w:rPr>
          <w:bCs/>
        </w:rPr>
        <w:t xml:space="preserve"> </w:t>
      </w:r>
      <w:r w:rsidR="00532328">
        <w:rPr>
          <w:bCs/>
        </w:rPr>
        <w:t xml:space="preserve">Nous avons donc uni nos forces et c’est le GNIAC qui a porté cette expérimentation en mettant à disposition son potentiel méthodologique et son savoir-faire </w:t>
      </w:r>
      <w:r w:rsidR="00786BA2">
        <w:rPr>
          <w:bCs/>
        </w:rPr>
        <w:t>afin de</w:t>
      </w:r>
      <w:r w:rsidR="00532328">
        <w:rPr>
          <w:bCs/>
        </w:rPr>
        <w:t xml:space="preserve"> trouver comment fonctionner autrement sur la mise en œuvre d’une </w:t>
      </w:r>
      <w:r w:rsidR="00786BA2">
        <w:rPr>
          <w:bCs/>
        </w:rPr>
        <w:t xml:space="preserve">telle </w:t>
      </w:r>
      <w:r w:rsidR="00532328">
        <w:rPr>
          <w:bCs/>
        </w:rPr>
        <w:t>politique.</w:t>
      </w:r>
      <w:r w:rsidR="00786BA2">
        <w:rPr>
          <w:bCs/>
        </w:rPr>
        <w:t xml:space="preserve"> Il est sur ce point remarquable de constater que ce qui est intéressant n’est pas tant le bouquet de solutions, qui a très vite émergé, que le réseau permettant de décloisonner les différents acteurs et </w:t>
      </w:r>
      <w:r w:rsidR="006211F3">
        <w:rPr>
          <w:bCs/>
        </w:rPr>
        <w:t>d’avancer sur des choses innovantes</w:t>
      </w:r>
      <w:r w:rsidR="00B00534">
        <w:rPr>
          <w:bCs/>
        </w:rPr>
        <w:t>. Nous nous sommes aperçu</w:t>
      </w:r>
      <w:r w:rsidR="0017316F">
        <w:rPr>
          <w:bCs/>
        </w:rPr>
        <w:t xml:space="preserve"> que les différentes associations o</w:t>
      </w:r>
      <w:r w:rsidR="006211F3">
        <w:rPr>
          <w:bCs/>
        </w:rPr>
        <w:t>nt parfois tendance à se rigidifier autour d’une solution type, souvent efficace mais peu à même d’évoluer.</w:t>
      </w:r>
      <w:r w:rsidR="0017316F">
        <w:rPr>
          <w:bCs/>
        </w:rPr>
        <w:t xml:space="preserve"> Si les faire se rencontrer est relativement aisé, les faire coopérer</w:t>
      </w:r>
      <w:r w:rsidR="00F344B5">
        <w:rPr>
          <w:bCs/>
        </w:rPr>
        <w:t>,</w:t>
      </w:r>
      <w:r w:rsidR="0017316F">
        <w:rPr>
          <w:bCs/>
        </w:rPr>
        <w:t xml:space="preserve"> en modifiant leurs modes d’action afin de faire masse</w:t>
      </w:r>
      <w:r w:rsidR="00F344B5">
        <w:rPr>
          <w:bCs/>
        </w:rPr>
        <w:t>,</w:t>
      </w:r>
      <w:r w:rsidR="0017316F">
        <w:rPr>
          <w:bCs/>
        </w:rPr>
        <w:t xml:space="preserve"> est plus compliqué.</w:t>
      </w:r>
      <w:r w:rsidR="00F344B5">
        <w:rPr>
          <w:bCs/>
        </w:rPr>
        <w:t xml:space="preserve"> En réunissant toutes les structures concernées par la problématique de l’emploi au sein d’un même réseau, plus ou moins informel, nous avons ainsi constaté que</w:t>
      </w:r>
      <w:r w:rsidR="00F344B5" w:rsidRPr="00F344B5">
        <w:rPr>
          <w:bCs/>
        </w:rPr>
        <w:t xml:space="preserve"> </w:t>
      </w:r>
      <w:r w:rsidR="00F344B5">
        <w:rPr>
          <w:bCs/>
        </w:rPr>
        <w:t xml:space="preserve">la performance de cet écosystème était </w:t>
      </w:r>
      <w:r w:rsidR="00E45C7C">
        <w:rPr>
          <w:bCs/>
        </w:rPr>
        <w:t xml:space="preserve">bien </w:t>
      </w:r>
      <w:r w:rsidR="00F344B5">
        <w:rPr>
          <w:bCs/>
        </w:rPr>
        <w:t>supérieure à celle que l’on pouvait attendre de la simple coordination de deux structures</w:t>
      </w:r>
      <w:r w:rsidR="00E45C7C">
        <w:rPr>
          <w:bCs/>
        </w:rPr>
        <w:t>,</w:t>
      </w:r>
      <w:r w:rsidR="00F344B5">
        <w:rPr>
          <w:bCs/>
        </w:rPr>
        <w:t xml:space="preserve"> spécialisées chacune dans un mode d’action spécifique.</w:t>
      </w:r>
      <w:r w:rsidR="00E45C7C">
        <w:rPr>
          <w:bCs/>
        </w:rPr>
        <w:t xml:space="preserve"> Parallèlement, nous créons une Fondation territoriale citoyenne qui viendra en appui de tous les projets de terrain que nous soutenons.</w:t>
      </w:r>
    </w:p>
    <w:p w14:paraId="7AE00773" w14:textId="77777777" w:rsidR="009E0B44" w:rsidRDefault="00E45C7C" w:rsidP="00A74975">
      <w:pPr>
        <w:spacing w:after="240"/>
        <w:jc w:val="both"/>
        <w:rPr>
          <w:bCs/>
        </w:rPr>
      </w:pPr>
      <w:r>
        <w:rPr>
          <w:bCs/>
        </w:rPr>
        <w:t xml:space="preserve">En avançant </w:t>
      </w:r>
      <w:r w:rsidR="002F539F">
        <w:rPr>
          <w:bCs/>
        </w:rPr>
        <w:t>sur ce projet PCPE, nous nous a</w:t>
      </w:r>
      <w:r>
        <w:rPr>
          <w:bCs/>
        </w:rPr>
        <w:t xml:space="preserve">percevons qu’il </w:t>
      </w:r>
      <w:r w:rsidR="00B00534">
        <w:rPr>
          <w:bCs/>
        </w:rPr>
        <w:t>existe</w:t>
      </w:r>
      <w:r>
        <w:rPr>
          <w:bCs/>
        </w:rPr>
        <w:t xml:space="preserve"> des dysfonctionnements et des blocages à tous les étages et que rien ne marche comme ça devrait. Nous passons donc notre temps à déminer le chemin</w:t>
      </w:r>
      <w:r w:rsidR="006F51A4">
        <w:rPr>
          <w:bCs/>
        </w:rPr>
        <w:t>, avec pour principe de résoudre chaque problème sans tenir compte a priori de quelle compétence, État, région</w:t>
      </w:r>
      <w:r w:rsidR="00B00534">
        <w:rPr>
          <w:bCs/>
        </w:rPr>
        <w:t>,</w:t>
      </w:r>
      <w:r w:rsidR="006F51A4">
        <w:rPr>
          <w:bCs/>
        </w:rPr>
        <w:t xml:space="preserve"> Pôle Emploi ou autre, il est censé relever. Notre seule préoccupation est de trouver une solution. Le fait d’être un réseau informel, de ne prendre la place de personne, de travailler avec tout le monde et d’avoir une attitude complétement ouverte, </w:t>
      </w:r>
      <w:r w:rsidR="00BF3871">
        <w:rPr>
          <w:bCs/>
        </w:rPr>
        <w:t xml:space="preserve">nous permet d’échapper à tous ces cloisonnements. Nous avons un côté très souple, bienveillant et à disposition. Nous n’imposons pas nos solutions, nous accompagnons en cherchant comment résoudre tel ou tel problème et en identifiant </w:t>
      </w:r>
      <w:r w:rsidR="009E0B44">
        <w:rPr>
          <w:bCs/>
        </w:rPr>
        <w:t>les blocages</w:t>
      </w:r>
      <w:r w:rsidR="00BF3871">
        <w:rPr>
          <w:bCs/>
        </w:rPr>
        <w:t xml:space="preserve">. </w:t>
      </w:r>
      <w:r w:rsidR="009E0B44">
        <w:rPr>
          <w:bCs/>
        </w:rPr>
        <w:t>À</w:t>
      </w:r>
      <w:r w:rsidR="00BF3871">
        <w:rPr>
          <w:bCs/>
        </w:rPr>
        <w:t xml:space="preserve"> chaque fois, nous en tirons des enseignements</w:t>
      </w:r>
      <w:r w:rsidR="009E0B44">
        <w:rPr>
          <w:bCs/>
        </w:rPr>
        <w:t xml:space="preserve"> et nous constatons les effets positifs</w:t>
      </w:r>
      <w:r w:rsidR="00B00534">
        <w:rPr>
          <w:bCs/>
        </w:rPr>
        <w:t xml:space="preserve"> de cette approche</w:t>
      </w:r>
      <w:r w:rsidR="00BF3871">
        <w:rPr>
          <w:bCs/>
        </w:rPr>
        <w:t>.</w:t>
      </w:r>
    </w:p>
    <w:p w14:paraId="7F8AB9F0" w14:textId="77777777" w:rsidR="009E0B44" w:rsidRPr="009E0B44" w:rsidRDefault="009E0B44" w:rsidP="009E0B44">
      <w:pPr>
        <w:spacing w:after="240"/>
        <w:jc w:val="center"/>
        <w:rPr>
          <w:b/>
          <w:bCs/>
        </w:rPr>
      </w:pPr>
      <w:r w:rsidRPr="009E0B44">
        <w:rPr>
          <w:b/>
          <w:bCs/>
        </w:rPr>
        <w:t>Débat</w:t>
      </w:r>
    </w:p>
    <w:p w14:paraId="080C3370" w14:textId="77777777" w:rsidR="00A03282" w:rsidRPr="00A03282" w:rsidRDefault="00A03282" w:rsidP="00A03282">
      <w:pPr>
        <w:spacing w:after="240"/>
        <w:jc w:val="center"/>
      </w:pPr>
      <w:r w:rsidRPr="00A03282">
        <w:rPr>
          <w:rStyle w:val="lev"/>
          <w:szCs w:val="27"/>
        </w:rPr>
        <w:t>Mettre en lumière les bonnes initiatives</w:t>
      </w:r>
    </w:p>
    <w:p w14:paraId="571DFDEB" w14:textId="5378EB0F" w:rsidR="00A55F16" w:rsidRDefault="00464799" w:rsidP="00A55F16">
      <w:pPr>
        <w:spacing w:after="240"/>
        <w:jc w:val="both"/>
      </w:pPr>
      <w:r w:rsidRPr="00464799">
        <w:rPr>
          <w:b/>
        </w:rPr>
        <w:t>Un intervenant (Int.)</w:t>
      </w:r>
      <w:r>
        <w:t xml:space="preserve"> : </w:t>
      </w:r>
      <w:r w:rsidRPr="00FD7613">
        <w:rPr>
          <w:i/>
        </w:rPr>
        <w:t>Un entreprenant</w:t>
      </w:r>
      <w:r w:rsidR="00FD7613" w:rsidRPr="00FD7613">
        <w:rPr>
          <w:i/>
        </w:rPr>
        <w:t>, qui</w:t>
      </w:r>
      <w:r w:rsidRPr="00FD7613">
        <w:rPr>
          <w:i/>
        </w:rPr>
        <w:t xml:space="preserve"> a toujours </w:t>
      </w:r>
      <w:r w:rsidR="00FD7613" w:rsidRPr="00FD7613">
        <w:rPr>
          <w:i/>
        </w:rPr>
        <w:t xml:space="preserve">une personnalité forte, a cependant </w:t>
      </w:r>
      <w:r w:rsidRPr="00FD7613">
        <w:rPr>
          <w:i/>
        </w:rPr>
        <w:t xml:space="preserve">besoin de deux choses : d’aide et de reconnaissance. </w:t>
      </w:r>
      <w:r w:rsidR="00FD7613" w:rsidRPr="00FD7613">
        <w:rPr>
          <w:i/>
        </w:rPr>
        <w:t>Vous avez récemment publié un livre</w:t>
      </w:r>
      <w:r w:rsidR="00FD7613" w:rsidRPr="00FD7613">
        <w:rPr>
          <w:rStyle w:val="Appelnotedebasdep"/>
          <w:i/>
        </w:rPr>
        <w:footnoteReference w:id="2"/>
      </w:r>
      <w:r w:rsidR="00FD7613" w:rsidRPr="00FD7613">
        <w:rPr>
          <w:i/>
        </w:rPr>
        <w:t xml:space="preserve"> présentant cinq parcours de ce type</w:t>
      </w:r>
      <w:r w:rsidR="00800C4D">
        <w:rPr>
          <w:i/>
        </w:rPr>
        <w:t xml:space="preserve"> dans la Seine Saint</w:t>
      </w:r>
      <w:r w:rsidR="008C61A2">
        <w:rPr>
          <w:i/>
        </w:rPr>
        <w:t>-</w:t>
      </w:r>
      <w:r w:rsidR="00800C4D">
        <w:rPr>
          <w:i/>
        </w:rPr>
        <w:t>Denis</w:t>
      </w:r>
      <w:r w:rsidR="00FD7613" w:rsidRPr="00FD7613">
        <w:rPr>
          <w:i/>
        </w:rPr>
        <w:t xml:space="preserve">. Comment ces exemples </w:t>
      </w:r>
      <w:r w:rsidR="00B00534">
        <w:rPr>
          <w:i/>
        </w:rPr>
        <w:t>so</w:t>
      </w:r>
      <w:r w:rsidR="00FD7613" w:rsidRPr="00FD7613">
        <w:rPr>
          <w:i/>
        </w:rPr>
        <w:t xml:space="preserve">nt-ils </w:t>
      </w:r>
      <w:r w:rsidR="00B00534">
        <w:rPr>
          <w:i/>
        </w:rPr>
        <w:t xml:space="preserve">utilisés </w:t>
      </w:r>
      <w:r w:rsidR="00FD7613" w:rsidRPr="00FD7613">
        <w:rPr>
          <w:i/>
        </w:rPr>
        <w:t>dans votre réseau </w:t>
      </w:r>
      <w:r w:rsidR="00FD7613">
        <w:t>?</w:t>
      </w:r>
    </w:p>
    <w:p w14:paraId="34A2FCFC" w14:textId="76037FB6" w:rsidR="00A9580C" w:rsidRDefault="00464799" w:rsidP="00D3758D">
      <w:pPr>
        <w:spacing w:after="240"/>
        <w:jc w:val="both"/>
        <w:rPr>
          <w:rStyle w:val="lev"/>
          <w:b w:val="0"/>
          <w:szCs w:val="27"/>
        </w:rPr>
      </w:pPr>
      <w:r w:rsidRPr="00460B65">
        <w:rPr>
          <w:rStyle w:val="lev"/>
          <w:szCs w:val="27"/>
        </w:rPr>
        <w:t>Thierry du Bouetiez</w:t>
      </w:r>
      <w:r>
        <w:rPr>
          <w:rStyle w:val="lev"/>
          <w:szCs w:val="27"/>
        </w:rPr>
        <w:t xml:space="preserve"> (T.B.) : </w:t>
      </w:r>
      <w:r w:rsidR="00FD7613" w:rsidRPr="00FD7613">
        <w:rPr>
          <w:rStyle w:val="lev"/>
          <w:b w:val="0"/>
          <w:szCs w:val="27"/>
        </w:rPr>
        <w:t>Une</w:t>
      </w:r>
      <w:r w:rsidR="00FD7613">
        <w:rPr>
          <w:rStyle w:val="lev"/>
          <w:b w:val="0"/>
          <w:szCs w:val="27"/>
        </w:rPr>
        <w:t xml:space="preserve"> des fonctions du GNIAC est de </w:t>
      </w:r>
      <w:r w:rsidR="00F26521">
        <w:rPr>
          <w:rStyle w:val="lev"/>
          <w:b w:val="0"/>
          <w:szCs w:val="27"/>
        </w:rPr>
        <w:t>mettre en lumière de telles in</w:t>
      </w:r>
      <w:r w:rsidR="00FD7613">
        <w:rPr>
          <w:rStyle w:val="lev"/>
          <w:b w:val="0"/>
          <w:szCs w:val="27"/>
        </w:rPr>
        <w:t>itiatives</w:t>
      </w:r>
      <w:r w:rsidR="00F26521">
        <w:rPr>
          <w:rStyle w:val="lev"/>
          <w:b w:val="0"/>
          <w:szCs w:val="27"/>
        </w:rPr>
        <w:t xml:space="preserve">. Ces personnes, souvent trop isolées, ont besoin d’être valorisées. </w:t>
      </w:r>
      <w:r w:rsidR="00A9580C">
        <w:rPr>
          <w:rStyle w:val="lev"/>
          <w:b w:val="0"/>
          <w:szCs w:val="27"/>
        </w:rPr>
        <w:t>C’est ce à quoi nous nous efforçons m</w:t>
      </w:r>
      <w:r w:rsidR="00F26521">
        <w:rPr>
          <w:rStyle w:val="lev"/>
          <w:b w:val="0"/>
          <w:szCs w:val="27"/>
        </w:rPr>
        <w:t xml:space="preserve">ais il </w:t>
      </w:r>
      <w:r w:rsidR="00A9580C">
        <w:rPr>
          <w:rStyle w:val="lev"/>
          <w:b w:val="0"/>
          <w:szCs w:val="27"/>
        </w:rPr>
        <w:t xml:space="preserve">nous </w:t>
      </w:r>
      <w:r w:rsidR="00F26521">
        <w:rPr>
          <w:rStyle w:val="lev"/>
          <w:b w:val="0"/>
          <w:szCs w:val="27"/>
        </w:rPr>
        <w:t xml:space="preserve">est très difficile de faire passer, dans les médias destinés au grand public, ces bonnes initiatives. C’est pour cela que des membres du GNIAC, journalistes à BFM TV, ont créé </w:t>
      </w:r>
      <w:r w:rsidR="00F26521" w:rsidRPr="00686171">
        <w:rPr>
          <w:rStyle w:val="lev"/>
          <w:b w:val="0"/>
          <w:szCs w:val="27"/>
        </w:rPr>
        <w:t>l’</w:t>
      </w:r>
      <w:r w:rsidR="00F26521" w:rsidRPr="00686171">
        <w:rPr>
          <w:rStyle w:val="lev"/>
          <w:b w:val="0"/>
          <w:i/>
          <w:szCs w:val="27"/>
        </w:rPr>
        <w:t>Institut des solutions et des alternatives</w:t>
      </w:r>
      <w:r w:rsidR="00A9580C">
        <w:rPr>
          <w:rStyle w:val="lev"/>
          <w:b w:val="0"/>
          <w:szCs w:val="27"/>
        </w:rPr>
        <w:t>,</w:t>
      </w:r>
      <w:r w:rsidR="00F26521">
        <w:rPr>
          <w:rStyle w:val="lev"/>
          <w:b w:val="0"/>
          <w:szCs w:val="27"/>
        </w:rPr>
        <w:t xml:space="preserve"> </w:t>
      </w:r>
      <w:r w:rsidR="00A9580C">
        <w:rPr>
          <w:rStyle w:val="lev"/>
          <w:b w:val="0"/>
          <w:szCs w:val="27"/>
        </w:rPr>
        <w:t>avec la volonté de faire de l’information positive grand public, comme le fait déjà Philippe Bertrand sur France Inter, dont l’émission est suivie quotidiennement par un million et demi d’auditeurs.</w:t>
      </w:r>
    </w:p>
    <w:p w14:paraId="6BD01680" w14:textId="77777777" w:rsidR="00782F29" w:rsidRDefault="00A9580C" w:rsidP="00782F29">
      <w:pPr>
        <w:spacing w:after="240"/>
        <w:jc w:val="both"/>
        <w:rPr>
          <w:b/>
        </w:rPr>
      </w:pPr>
      <w:r>
        <w:rPr>
          <w:rStyle w:val="lev"/>
          <w:b w:val="0"/>
          <w:szCs w:val="27"/>
        </w:rPr>
        <w:t xml:space="preserve">En interne, </w:t>
      </w:r>
      <w:r w:rsidR="00295DC5">
        <w:rPr>
          <w:rStyle w:val="lev"/>
          <w:b w:val="0"/>
          <w:szCs w:val="27"/>
        </w:rPr>
        <w:t>à chacune</w:t>
      </w:r>
      <w:r>
        <w:rPr>
          <w:rStyle w:val="lev"/>
          <w:b w:val="0"/>
          <w:szCs w:val="27"/>
        </w:rPr>
        <w:t xml:space="preserve"> de nos réunions plénières, les promoteurs de telles </w:t>
      </w:r>
      <w:r w:rsidR="00295DC5">
        <w:rPr>
          <w:rStyle w:val="lev"/>
          <w:b w:val="0"/>
          <w:szCs w:val="27"/>
        </w:rPr>
        <w:t>initiatives ont quelques minutes</w:t>
      </w:r>
      <w:r w:rsidR="00F26521">
        <w:rPr>
          <w:rStyle w:val="lev"/>
          <w:b w:val="0"/>
          <w:szCs w:val="27"/>
        </w:rPr>
        <w:t xml:space="preserve"> </w:t>
      </w:r>
      <w:r w:rsidR="00295DC5">
        <w:rPr>
          <w:rStyle w:val="lev"/>
          <w:b w:val="0"/>
          <w:szCs w:val="27"/>
        </w:rPr>
        <w:t>pour présenter ce qu’ils font</w:t>
      </w:r>
      <w:r w:rsidR="001B0A28">
        <w:rPr>
          <w:rStyle w:val="lev"/>
          <w:b w:val="0"/>
          <w:szCs w:val="27"/>
        </w:rPr>
        <w:t>, ce qui favorise les échanges entre les participants et une mise en commun de leurs bonnes pratiques</w:t>
      </w:r>
      <w:r w:rsidR="00295DC5">
        <w:rPr>
          <w:rStyle w:val="lev"/>
          <w:b w:val="0"/>
          <w:szCs w:val="27"/>
        </w:rPr>
        <w:t xml:space="preserve">. </w:t>
      </w:r>
      <w:r w:rsidR="001B0A28">
        <w:rPr>
          <w:rStyle w:val="lev"/>
          <w:b w:val="0"/>
          <w:szCs w:val="27"/>
        </w:rPr>
        <w:t>Ensuite, s</w:t>
      </w:r>
      <w:r w:rsidR="00295DC5">
        <w:rPr>
          <w:rStyle w:val="lev"/>
          <w:b w:val="0"/>
          <w:szCs w:val="27"/>
        </w:rPr>
        <w:t xml:space="preserve">i l’initiateur d’un tel projet nous demande de </w:t>
      </w:r>
      <w:r w:rsidR="001B0A28">
        <w:rPr>
          <w:rStyle w:val="lev"/>
          <w:b w:val="0"/>
          <w:szCs w:val="27"/>
        </w:rPr>
        <w:t>réu</w:t>
      </w:r>
      <w:r w:rsidR="00295DC5">
        <w:rPr>
          <w:rStyle w:val="lev"/>
          <w:b w:val="0"/>
          <w:szCs w:val="27"/>
        </w:rPr>
        <w:t xml:space="preserve">nir un panel de gniacqueurs pour l’aider à avancer, bien évidemment, nous le faisons. </w:t>
      </w:r>
      <w:r w:rsidR="00782F29">
        <w:rPr>
          <w:rStyle w:val="lev"/>
          <w:b w:val="0"/>
          <w:szCs w:val="27"/>
        </w:rPr>
        <w:t>C</w:t>
      </w:r>
      <w:r w:rsidR="00295DC5">
        <w:rPr>
          <w:rStyle w:val="lev"/>
          <w:b w:val="0"/>
          <w:szCs w:val="27"/>
        </w:rPr>
        <w:t xml:space="preserve">e </w:t>
      </w:r>
      <w:r w:rsidR="00295DC5">
        <w:rPr>
          <w:rStyle w:val="lev"/>
          <w:b w:val="0"/>
          <w:szCs w:val="27"/>
        </w:rPr>
        <w:lastRenderedPageBreak/>
        <w:t xml:space="preserve">que nous essayons principalement de faire, c’est de déterminer des méthodologies </w:t>
      </w:r>
      <w:r w:rsidR="001B0A28">
        <w:rPr>
          <w:rStyle w:val="lev"/>
          <w:b w:val="0"/>
          <w:szCs w:val="27"/>
        </w:rPr>
        <w:t xml:space="preserve">efficaces </w:t>
      </w:r>
      <w:r w:rsidR="00295DC5">
        <w:rPr>
          <w:rStyle w:val="lev"/>
          <w:b w:val="0"/>
          <w:szCs w:val="27"/>
        </w:rPr>
        <w:t>à partir de ces expériences locales.</w:t>
      </w:r>
      <w:r w:rsidR="00782F29">
        <w:rPr>
          <w:rStyle w:val="lev"/>
          <w:b w:val="0"/>
          <w:szCs w:val="27"/>
        </w:rPr>
        <w:t xml:space="preserve"> Mais tout cela ne se fait encore qu’à petite échelle.</w:t>
      </w:r>
    </w:p>
    <w:p w14:paraId="28FC2D3B" w14:textId="77777777" w:rsidR="00783238" w:rsidRDefault="00024147" w:rsidP="00783238">
      <w:pPr>
        <w:spacing w:after="240"/>
        <w:jc w:val="both"/>
        <w:rPr>
          <w:b/>
        </w:rPr>
      </w:pPr>
      <w:r w:rsidRPr="00024147">
        <w:rPr>
          <w:b/>
        </w:rPr>
        <w:t>Anne Céline Ribardeau Dumas</w:t>
      </w:r>
      <w:r w:rsidR="00302890">
        <w:rPr>
          <w:b/>
        </w:rPr>
        <w:t xml:space="preserve"> (A.C.R.D.)</w:t>
      </w:r>
      <w:r w:rsidR="00A9580C">
        <w:t xml:space="preserve"> : </w:t>
      </w:r>
      <w:r w:rsidR="003B0667">
        <w:t xml:space="preserve">Je copilote le </w:t>
      </w:r>
      <w:r w:rsidR="003B0667">
        <w:rPr>
          <w:bCs/>
        </w:rPr>
        <w:t>P</w:t>
      </w:r>
      <w:r w:rsidR="003B0667" w:rsidRPr="003B0667">
        <w:rPr>
          <w:bCs/>
        </w:rPr>
        <w:t>ôle citoyen pour l’emploi</w:t>
      </w:r>
      <w:r w:rsidR="003B0667">
        <w:rPr>
          <w:bCs/>
        </w:rPr>
        <w:t xml:space="preserve"> (PCPE). Dans ce cadre, nous avons mené une action sur l’apprentissage. Sur la base des enseignements que nous en avons tirés, nous avons monté une autre opération, à plus grande échelle,</w:t>
      </w:r>
      <w:r w:rsidR="005A5F85" w:rsidRPr="005A5F85">
        <w:rPr>
          <w:bCs/>
        </w:rPr>
        <w:t xml:space="preserve"> </w:t>
      </w:r>
      <w:r w:rsidR="005A5F85">
        <w:rPr>
          <w:bCs/>
        </w:rPr>
        <w:t xml:space="preserve">portant sur cent cinquante jeunes. Suite aux difficultés que nous avions initialement rencontrées, nous avons décidé de faire intervenir plusieurs opérateurs pour créer une chaîne de valeur. Nous avons mené cette opération dans le cadre d’un appel à projet </w:t>
      </w:r>
      <w:r w:rsidR="007830A1">
        <w:rPr>
          <w:bCs/>
        </w:rPr>
        <w:t xml:space="preserve">FSE </w:t>
      </w:r>
      <w:r w:rsidR="00D236D6">
        <w:rPr>
          <w:bCs/>
        </w:rPr>
        <w:t>car</w:t>
      </w:r>
      <w:r w:rsidR="005A5F85">
        <w:rPr>
          <w:bCs/>
        </w:rPr>
        <w:t xml:space="preserve">, en tant que réseau GNIAC, </w:t>
      </w:r>
      <w:r w:rsidR="00D236D6">
        <w:rPr>
          <w:bCs/>
        </w:rPr>
        <w:t>nous n’avons pas l</w:t>
      </w:r>
      <w:r w:rsidR="007830A1">
        <w:rPr>
          <w:bCs/>
        </w:rPr>
        <w:t>a structuration financière</w:t>
      </w:r>
      <w:r w:rsidR="00D236D6">
        <w:rPr>
          <w:bCs/>
        </w:rPr>
        <w:t xml:space="preserve"> nécessaire</w:t>
      </w:r>
      <w:r w:rsidR="007830A1">
        <w:rPr>
          <w:bCs/>
        </w:rPr>
        <w:t>. Au final, nous avons ainsi coconstruit une réponse avec quatre opérateurs, dont deux plateformes numériques</w:t>
      </w:r>
      <w:r w:rsidR="005A5F85">
        <w:rPr>
          <w:bCs/>
        </w:rPr>
        <w:t xml:space="preserve"> </w:t>
      </w:r>
      <w:r w:rsidR="007830A1">
        <w:rPr>
          <w:bCs/>
        </w:rPr>
        <w:t>agissant chacune sur des aspects différents de l’aide aux jeunes</w:t>
      </w:r>
      <w:r w:rsidR="00D236D6">
        <w:rPr>
          <w:bCs/>
        </w:rPr>
        <w:t>, n</w:t>
      </w:r>
      <w:r w:rsidR="007830A1">
        <w:rPr>
          <w:bCs/>
        </w:rPr>
        <w:t xml:space="preserve">otre but était aussi de démontrer qu’aucune institution, </w:t>
      </w:r>
      <w:r>
        <w:rPr>
          <w:bCs/>
        </w:rPr>
        <w:t xml:space="preserve">ni </w:t>
      </w:r>
      <w:r w:rsidR="007830A1">
        <w:rPr>
          <w:bCs/>
        </w:rPr>
        <w:t xml:space="preserve">aucun outil, ne peut </w:t>
      </w:r>
      <w:r>
        <w:rPr>
          <w:bCs/>
        </w:rPr>
        <w:t>apporter seul, une</w:t>
      </w:r>
      <w:r w:rsidR="007830A1">
        <w:rPr>
          <w:bCs/>
        </w:rPr>
        <w:t xml:space="preserve"> solution</w:t>
      </w:r>
      <w:r>
        <w:rPr>
          <w:bCs/>
        </w:rPr>
        <w:t xml:space="preserve"> unique</w:t>
      </w:r>
      <w:r w:rsidR="007830A1">
        <w:rPr>
          <w:bCs/>
        </w:rPr>
        <w:t xml:space="preserve"> à de tel</w:t>
      </w:r>
      <w:r w:rsidR="00B619CA">
        <w:rPr>
          <w:bCs/>
        </w:rPr>
        <w:t>le</w:t>
      </w:r>
      <w:r w:rsidR="007830A1">
        <w:rPr>
          <w:bCs/>
        </w:rPr>
        <w:t>s problématiques.</w:t>
      </w:r>
    </w:p>
    <w:p w14:paraId="6D5FE64E" w14:textId="1B691DD8" w:rsidR="004155ED" w:rsidRDefault="00B619CA" w:rsidP="00783238">
      <w:pPr>
        <w:spacing w:after="240"/>
        <w:jc w:val="both"/>
        <w:rPr>
          <w:rStyle w:val="lev"/>
          <w:b w:val="0"/>
          <w:szCs w:val="27"/>
        </w:rPr>
      </w:pPr>
      <w:r>
        <w:rPr>
          <w:rStyle w:val="lev"/>
          <w:szCs w:val="27"/>
        </w:rPr>
        <w:t xml:space="preserve">T.B. : </w:t>
      </w:r>
      <w:r>
        <w:rPr>
          <w:rStyle w:val="lev"/>
          <w:b w:val="0"/>
          <w:szCs w:val="27"/>
        </w:rPr>
        <w:t xml:space="preserve">En dépit de notre absence de capacité financière, nous expérimentons à chaque fois des options différentes, à partir de situations de terrain nouvelles. Un des effets du réseau GNIAC est de faire venir une expérience extérieure que nous avons trouvée intéressante sur un territoire où elle n’est pas implantée. </w:t>
      </w:r>
      <w:r w:rsidR="00CC0746">
        <w:rPr>
          <w:rStyle w:val="lev"/>
          <w:b w:val="0"/>
          <w:szCs w:val="27"/>
        </w:rPr>
        <w:t>Grâce à nos contacts sur place, n</w:t>
      </w:r>
      <w:r>
        <w:rPr>
          <w:rStyle w:val="lev"/>
          <w:b w:val="0"/>
          <w:szCs w:val="27"/>
        </w:rPr>
        <w:t>ous avons ainsi fait venir</w:t>
      </w:r>
      <w:r w:rsidR="00CC0746">
        <w:rPr>
          <w:rStyle w:val="lev"/>
          <w:b w:val="0"/>
          <w:szCs w:val="27"/>
        </w:rPr>
        <w:t>,</w:t>
      </w:r>
      <w:r>
        <w:rPr>
          <w:rStyle w:val="lev"/>
          <w:b w:val="0"/>
          <w:szCs w:val="27"/>
        </w:rPr>
        <w:t xml:space="preserve"> </w:t>
      </w:r>
      <w:r w:rsidR="00CC0746">
        <w:rPr>
          <w:rStyle w:val="lev"/>
          <w:b w:val="0"/>
          <w:szCs w:val="27"/>
        </w:rPr>
        <w:t xml:space="preserve">de Strasbourg </w:t>
      </w:r>
      <w:r>
        <w:rPr>
          <w:rStyle w:val="lev"/>
          <w:b w:val="0"/>
          <w:szCs w:val="27"/>
        </w:rPr>
        <w:t>en Seine-Saint-Denis</w:t>
      </w:r>
      <w:r w:rsidR="00CC0746">
        <w:rPr>
          <w:rStyle w:val="lev"/>
          <w:b w:val="0"/>
          <w:szCs w:val="27"/>
        </w:rPr>
        <w:t xml:space="preserve"> où ils sont désormais implantés</w:t>
      </w:r>
      <w:r>
        <w:rPr>
          <w:rStyle w:val="lev"/>
          <w:b w:val="0"/>
          <w:szCs w:val="27"/>
        </w:rPr>
        <w:t xml:space="preserve">, les </w:t>
      </w:r>
      <w:r w:rsidRPr="00CC0746">
        <w:rPr>
          <w:rStyle w:val="lev"/>
          <w:b w:val="0"/>
          <w:i/>
          <w:szCs w:val="27"/>
        </w:rPr>
        <w:t>Cafés contacts</w:t>
      </w:r>
      <w:r w:rsidR="00CC0746">
        <w:rPr>
          <w:rStyle w:val="lev"/>
          <w:b w:val="0"/>
          <w:szCs w:val="27"/>
        </w:rPr>
        <w:t xml:space="preserve"> </w:t>
      </w:r>
      <w:r w:rsidR="00CC0746" w:rsidRPr="00CC0746">
        <w:rPr>
          <w:rStyle w:val="lev"/>
          <w:b w:val="0"/>
          <w:i/>
          <w:szCs w:val="27"/>
        </w:rPr>
        <w:t>de l’emploi</w:t>
      </w:r>
      <w:r w:rsidR="00CC0746">
        <w:rPr>
          <w:rStyle w:val="lev"/>
          <w:b w:val="0"/>
          <w:szCs w:val="27"/>
        </w:rPr>
        <w:t>, expérience de mise en relation directe d’employeurs et de chômeurs.</w:t>
      </w:r>
      <w:r w:rsidR="00A60397">
        <w:rPr>
          <w:rStyle w:val="lev"/>
          <w:b w:val="0"/>
          <w:szCs w:val="27"/>
        </w:rPr>
        <w:t xml:space="preserve"> Le problème était cependant que, sur cent jeunes</w:t>
      </w:r>
      <w:r w:rsidR="00A60397" w:rsidRPr="00A60397">
        <w:rPr>
          <w:rStyle w:val="lev"/>
          <w:b w:val="0"/>
          <w:szCs w:val="27"/>
        </w:rPr>
        <w:t xml:space="preserve"> </w:t>
      </w:r>
      <w:r w:rsidR="00A60397">
        <w:rPr>
          <w:rStyle w:val="lev"/>
          <w:b w:val="0"/>
          <w:szCs w:val="27"/>
        </w:rPr>
        <w:t>venus dans ce café, si dix y trouvent un emploi, il en reste quatre-vingt-dix qui en repartent sans rien. Nous ajoutons donc une couche d’innovation à cette expérience en récupérant les CV de ces derniers et nous nous efforçons, à travers notre réseau, de leur trouver une solution.</w:t>
      </w:r>
      <w:r w:rsidR="00CD7435">
        <w:rPr>
          <w:rStyle w:val="lev"/>
          <w:b w:val="0"/>
          <w:szCs w:val="27"/>
        </w:rPr>
        <w:t xml:space="preserve"> Nous les invitons alors à participer à une réunion, en dehors du cadre de leur accompagnement habituel. On importe donc, une expérience qui marche ailleurs, on l’enrichit, mais tout cela reste encore homéopathique face à tout ce qu’il faudrait faire.</w:t>
      </w:r>
      <w:r w:rsidR="00221024">
        <w:rPr>
          <w:rStyle w:val="lev"/>
          <w:b w:val="0"/>
          <w:szCs w:val="27"/>
        </w:rPr>
        <w:t xml:space="preserve"> </w:t>
      </w:r>
    </w:p>
    <w:p w14:paraId="13132F2E" w14:textId="77777777" w:rsidR="00686171" w:rsidRPr="00686171" w:rsidRDefault="00686171" w:rsidP="00686171">
      <w:pPr>
        <w:spacing w:after="240"/>
        <w:jc w:val="center"/>
      </w:pPr>
      <w:r w:rsidRPr="00686171">
        <w:rPr>
          <w:rStyle w:val="lev"/>
          <w:szCs w:val="27"/>
        </w:rPr>
        <w:t>Des ‘faiseux’, pas des rêveurs !</w:t>
      </w:r>
    </w:p>
    <w:p w14:paraId="6205C077" w14:textId="77777777" w:rsidR="00D22BE2" w:rsidRDefault="00783238" w:rsidP="00783238">
      <w:pPr>
        <w:spacing w:after="240"/>
        <w:jc w:val="both"/>
      </w:pPr>
      <w:r w:rsidRPr="00783238">
        <w:rPr>
          <w:b/>
        </w:rPr>
        <w:t>Int. </w:t>
      </w:r>
      <w:r>
        <w:t xml:space="preserve">: </w:t>
      </w:r>
      <w:r w:rsidR="004155ED" w:rsidRPr="004155ED">
        <w:rPr>
          <w:i/>
        </w:rPr>
        <w:t xml:space="preserve">Comment vous </w:t>
      </w:r>
      <w:r w:rsidR="00BE536C">
        <w:rPr>
          <w:i/>
        </w:rPr>
        <w:t>travaill</w:t>
      </w:r>
      <w:r w:rsidR="004155ED" w:rsidRPr="004155ED">
        <w:rPr>
          <w:i/>
        </w:rPr>
        <w:t>ez-vous</w:t>
      </w:r>
      <w:r w:rsidR="004155ED">
        <w:t> ?</w:t>
      </w:r>
    </w:p>
    <w:p w14:paraId="11B57D62" w14:textId="5ACE9A78" w:rsidR="004155ED" w:rsidRDefault="004155ED" w:rsidP="004155ED">
      <w:pPr>
        <w:spacing w:after="240"/>
        <w:jc w:val="both"/>
        <w:rPr>
          <w:rStyle w:val="lev"/>
          <w:b w:val="0"/>
          <w:szCs w:val="27"/>
        </w:rPr>
      </w:pPr>
      <w:r>
        <w:rPr>
          <w:rStyle w:val="lev"/>
          <w:szCs w:val="27"/>
        </w:rPr>
        <w:t xml:space="preserve">T.B. : </w:t>
      </w:r>
      <w:r>
        <w:rPr>
          <w:rStyle w:val="lev"/>
          <w:b w:val="0"/>
          <w:szCs w:val="27"/>
        </w:rPr>
        <w:t xml:space="preserve">Nous avançons de façon pragmatique et artisanale mais avec des vrais professionnels, des ‘faiseux’, pas des rêveurs ! Pour mettre en place le PCPE, nous n’avons pas eu besoin de six mois d’études préalables </w:t>
      </w:r>
      <w:r w:rsidR="006D19B2">
        <w:rPr>
          <w:rStyle w:val="lev"/>
          <w:b w:val="0"/>
          <w:szCs w:val="27"/>
        </w:rPr>
        <w:t>et</w:t>
      </w:r>
      <w:r>
        <w:rPr>
          <w:rStyle w:val="lev"/>
          <w:b w:val="0"/>
          <w:szCs w:val="27"/>
        </w:rPr>
        <w:t xml:space="preserve"> n’avons pas élaboré un plan d’action sophistiqué.</w:t>
      </w:r>
      <w:r w:rsidR="000C5746">
        <w:rPr>
          <w:rStyle w:val="lev"/>
          <w:b w:val="0"/>
          <w:szCs w:val="27"/>
        </w:rPr>
        <w:t xml:space="preserve"> Nous avons senti que nous pouvions faire quelque chose et </w:t>
      </w:r>
      <w:r w:rsidR="006D19B2">
        <w:rPr>
          <w:rStyle w:val="lev"/>
          <w:b w:val="0"/>
          <w:szCs w:val="27"/>
        </w:rPr>
        <w:t>avons</w:t>
      </w:r>
      <w:r w:rsidR="000C5746">
        <w:rPr>
          <w:rStyle w:val="lev"/>
          <w:b w:val="0"/>
          <w:szCs w:val="27"/>
        </w:rPr>
        <w:t xml:space="preserve"> simplement décidé d’y aller, en construisant, chemin faisant, à partir d’expériences existantes, de façon ouverte et opportuniste. On a la gniaque, on y croit et on estime qu’en tant que citoyens, acteurs et professionnels, nous sommes parfaitement légitimes pour agir. </w:t>
      </w:r>
    </w:p>
    <w:p w14:paraId="7A97DE82" w14:textId="77777777" w:rsidR="00730A29" w:rsidRDefault="00730A29" w:rsidP="00730A29">
      <w:pPr>
        <w:spacing w:after="240"/>
        <w:jc w:val="both"/>
      </w:pPr>
      <w:r w:rsidRPr="00783238">
        <w:rPr>
          <w:b/>
        </w:rPr>
        <w:t>Int. </w:t>
      </w:r>
      <w:r>
        <w:t xml:space="preserve">: </w:t>
      </w:r>
      <w:r w:rsidR="00A94A8A">
        <w:rPr>
          <w:i/>
        </w:rPr>
        <w:t>Si je cherche à développer mon propre projet, ai-je ma place</w:t>
      </w:r>
      <w:r w:rsidR="00230EEF">
        <w:rPr>
          <w:i/>
        </w:rPr>
        <w:t xml:space="preserve"> dans le réseau GNIAC ?</w:t>
      </w:r>
      <w:r w:rsidRPr="004155ED">
        <w:rPr>
          <w:i/>
        </w:rPr>
        <w:t xml:space="preserve"> </w:t>
      </w:r>
    </w:p>
    <w:p w14:paraId="2F400D20" w14:textId="77777777" w:rsidR="004155ED" w:rsidRDefault="00730A29" w:rsidP="00730A29">
      <w:pPr>
        <w:spacing w:after="240"/>
        <w:jc w:val="both"/>
        <w:rPr>
          <w:rStyle w:val="lev"/>
          <w:b w:val="0"/>
          <w:szCs w:val="27"/>
        </w:rPr>
      </w:pPr>
      <w:r>
        <w:rPr>
          <w:rStyle w:val="lev"/>
          <w:szCs w:val="27"/>
        </w:rPr>
        <w:t xml:space="preserve">T.B. : </w:t>
      </w:r>
      <w:r w:rsidR="00230EEF">
        <w:rPr>
          <w:rStyle w:val="lev"/>
          <w:b w:val="0"/>
          <w:szCs w:val="27"/>
        </w:rPr>
        <w:t xml:space="preserve">Le réseau GNIAC n’est pas un réseau dans lequel </w:t>
      </w:r>
      <w:r w:rsidR="00C2344F">
        <w:rPr>
          <w:rStyle w:val="lev"/>
          <w:b w:val="0"/>
          <w:szCs w:val="27"/>
        </w:rPr>
        <w:t>celui qui postule</w:t>
      </w:r>
      <w:r w:rsidR="00230EEF">
        <w:rPr>
          <w:rStyle w:val="lev"/>
          <w:b w:val="0"/>
          <w:szCs w:val="27"/>
        </w:rPr>
        <w:t xml:space="preserve"> </w:t>
      </w:r>
      <w:r w:rsidR="00C2344F">
        <w:rPr>
          <w:rStyle w:val="lev"/>
          <w:b w:val="0"/>
          <w:szCs w:val="27"/>
        </w:rPr>
        <w:t>espère</w:t>
      </w:r>
      <w:r w:rsidR="00230EEF">
        <w:rPr>
          <w:rStyle w:val="lev"/>
          <w:b w:val="0"/>
          <w:szCs w:val="27"/>
        </w:rPr>
        <w:t xml:space="preserve"> seulement ‘siphonner’ ce qui </w:t>
      </w:r>
      <w:r w:rsidR="00C2344F">
        <w:rPr>
          <w:rStyle w:val="lev"/>
          <w:b w:val="0"/>
          <w:szCs w:val="27"/>
        </w:rPr>
        <w:t>l</w:t>
      </w:r>
      <w:r w:rsidR="00230EEF">
        <w:rPr>
          <w:rStyle w:val="lev"/>
          <w:b w:val="0"/>
          <w:szCs w:val="27"/>
        </w:rPr>
        <w:t>’intéresse. Pour y entrer, la question que l’on doit se poser est : « </w:t>
      </w:r>
      <w:r w:rsidR="00230EEF" w:rsidRPr="00230EEF">
        <w:rPr>
          <w:rStyle w:val="lev"/>
          <w:b w:val="0"/>
          <w:i/>
          <w:szCs w:val="27"/>
        </w:rPr>
        <w:t xml:space="preserve">Qu’est-ce que je peux </w:t>
      </w:r>
      <w:r w:rsidR="00230EEF">
        <w:rPr>
          <w:rStyle w:val="lev"/>
          <w:b w:val="0"/>
          <w:i/>
          <w:szCs w:val="27"/>
        </w:rPr>
        <w:t>y</w:t>
      </w:r>
      <w:r w:rsidR="00230EEF" w:rsidRPr="00230EEF">
        <w:rPr>
          <w:rStyle w:val="lev"/>
          <w:b w:val="0"/>
          <w:i/>
          <w:szCs w:val="27"/>
        </w:rPr>
        <w:t xml:space="preserve"> apporter ?</w:t>
      </w:r>
      <w:r w:rsidR="00230EEF">
        <w:rPr>
          <w:rStyle w:val="lev"/>
          <w:b w:val="0"/>
          <w:szCs w:val="27"/>
        </w:rPr>
        <w:t xml:space="preserve"> » Je n’y entre que si j’ai envie de </w:t>
      </w:r>
      <w:r w:rsidR="00C2344F">
        <w:rPr>
          <w:rStyle w:val="lev"/>
          <w:b w:val="0"/>
          <w:szCs w:val="27"/>
        </w:rPr>
        <w:t xml:space="preserve">partager et </w:t>
      </w:r>
      <w:r w:rsidR="00230EEF">
        <w:rPr>
          <w:rStyle w:val="lev"/>
          <w:b w:val="0"/>
          <w:szCs w:val="27"/>
        </w:rPr>
        <w:t>coconstruire quelque chose et nous favorisons davantage ceux que j’appellerai les ‘constructeurs’, plutôt que de simples contributeurs</w:t>
      </w:r>
      <w:r w:rsidR="00C2344F">
        <w:rPr>
          <w:rStyle w:val="lev"/>
          <w:b w:val="0"/>
          <w:szCs w:val="27"/>
        </w:rPr>
        <w:t>. Tout le monde n’est pas forcément actif au même niveau et au même moment, et nous admettons parfaitement que des membres soient plus ou moins dormants, mais à la condition que ce soient des gens de qualité susceptibles d’être réveillés en cas de besoin. Une fois mem</w:t>
      </w:r>
      <w:r w:rsidR="00A94A8A">
        <w:rPr>
          <w:rStyle w:val="lev"/>
          <w:b w:val="0"/>
          <w:szCs w:val="27"/>
        </w:rPr>
        <w:t>bre</w:t>
      </w:r>
      <w:r w:rsidR="00C2344F">
        <w:rPr>
          <w:rStyle w:val="lev"/>
          <w:b w:val="0"/>
          <w:szCs w:val="27"/>
        </w:rPr>
        <w:t xml:space="preserve">, vous pourrez </w:t>
      </w:r>
      <w:r w:rsidR="00511C21">
        <w:rPr>
          <w:rStyle w:val="lev"/>
          <w:b w:val="0"/>
          <w:szCs w:val="27"/>
        </w:rPr>
        <w:t>éventuellement</w:t>
      </w:r>
      <w:r w:rsidR="00C2344F">
        <w:rPr>
          <w:rStyle w:val="lev"/>
          <w:b w:val="0"/>
          <w:szCs w:val="27"/>
        </w:rPr>
        <w:t xml:space="preserve"> utiliser tous les leviers qui vous intéressent</w:t>
      </w:r>
      <w:r w:rsidR="00A94A8A">
        <w:rPr>
          <w:rStyle w:val="lev"/>
          <w:b w:val="0"/>
          <w:szCs w:val="27"/>
        </w:rPr>
        <w:t xml:space="preserve"> mais </w:t>
      </w:r>
      <w:r w:rsidR="00A94A8A">
        <w:rPr>
          <w:rStyle w:val="lev"/>
          <w:b w:val="0"/>
          <w:szCs w:val="27"/>
        </w:rPr>
        <w:lastRenderedPageBreak/>
        <w:t xml:space="preserve">surtout confronter votre projet à l’avis de gens </w:t>
      </w:r>
      <w:r w:rsidR="00511C21">
        <w:rPr>
          <w:rStyle w:val="lev"/>
          <w:b w:val="0"/>
          <w:szCs w:val="27"/>
        </w:rPr>
        <w:t xml:space="preserve">de compétences </w:t>
      </w:r>
      <w:r w:rsidR="00A94A8A">
        <w:rPr>
          <w:rStyle w:val="lev"/>
          <w:b w:val="0"/>
          <w:szCs w:val="27"/>
        </w:rPr>
        <w:t>diverses et appartenant à des réseaux variés</w:t>
      </w:r>
      <w:r w:rsidR="00511C21">
        <w:rPr>
          <w:rStyle w:val="lev"/>
          <w:b w:val="0"/>
          <w:szCs w:val="27"/>
        </w:rPr>
        <w:t xml:space="preserve"> et ainsi l’enrichir d’idées nouvelles</w:t>
      </w:r>
      <w:r w:rsidR="00A94A8A">
        <w:rPr>
          <w:rStyle w:val="lev"/>
          <w:b w:val="0"/>
          <w:szCs w:val="27"/>
        </w:rPr>
        <w:t>.</w:t>
      </w:r>
    </w:p>
    <w:p w14:paraId="47444DAE" w14:textId="77777777" w:rsidR="00511C21" w:rsidRDefault="00511C21" w:rsidP="00511C21">
      <w:pPr>
        <w:spacing w:after="240"/>
        <w:jc w:val="both"/>
      </w:pPr>
      <w:r w:rsidRPr="00783238">
        <w:rPr>
          <w:b/>
        </w:rPr>
        <w:t>Int. </w:t>
      </w:r>
      <w:r>
        <w:t xml:space="preserve">: </w:t>
      </w:r>
      <w:r>
        <w:rPr>
          <w:i/>
        </w:rPr>
        <w:t xml:space="preserve">Un jeune qui se lance, recherchera pourtant auprès de vous ce qui peut l’aider dans sa démarche </w:t>
      </w:r>
    </w:p>
    <w:p w14:paraId="2264E9E0" w14:textId="77777777" w:rsidR="00511C21" w:rsidRDefault="007B11FC" w:rsidP="00511C21">
      <w:pPr>
        <w:spacing w:after="240"/>
        <w:jc w:val="both"/>
        <w:rPr>
          <w:rStyle w:val="lev"/>
          <w:b w:val="0"/>
          <w:szCs w:val="27"/>
        </w:rPr>
      </w:pPr>
      <w:r>
        <w:rPr>
          <w:rStyle w:val="lev"/>
          <w:szCs w:val="27"/>
        </w:rPr>
        <w:t xml:space="preserve">T.B. : </w:t>
      </w:r>
      <w:r>
        <w:rPr>
          <w:rStyle w:val="lev"/>
          <w:b w:val="0"/>
          <w:szCs w:val="27"/>
        </w:rPr>
        <w:t xml:space="preserve">À ses débuts, le réseau GNIAC réunissait plutôt des gens déjà établis, dans les ministères ou les entreprises. Face à eux, il y a désormais tous ces jeunes qui créent </w:t>
      </w:r>
      <w:r w:rsidR="00B863BF">
        <w:rPr>
          <w:rStyle w:val="lev"/>
          <w:b w:val="0"/>
          <w:szCs w:val="27"/>
        </w:rPr>
        <w:t>leur propre entreprise</w:t>
      </w:r>
      <w:r>
        <w:rPr>
          <w:rStyle w:val="lev"/>
          <w:b w:val="0"/>
          <w:szCs w:val="27"/>
        </w:rPr>
        <w:t xml:space="preserve">. Ils </w:t>
      </w:r>
      <w:r w:rsidR="00B863BF">
        <w:rPr>
          <w:rStyle w:val="lev"/>
          <w:b w:val="0"/>
          <w:szCs w:val="27"/>
        </w:rPr>
        <w:t>invent</w:t>
      </w:r>
      <w:r>
        <w:rPr>
          <w:rStyle w:val="lev"/>
          <w:b w:val="0"/>
          <w:szCs w:val="27"/>
        </w:rPr>
        <w:t>ent</w:t>
      </w:r>
      <w:r w:rsidR="00B863BF">
        <w:rPr>
          <w:rStyle w:val="lev"/>
          <w:b w:val="0"/>
          <w:szCs w:val="27"/>
        </w:rPr>
        <w:t>,</w:t>
      </w:r>
      <w:r>
        <w:rPr>
          <w:rStyle w:val="lev"/>
          <w:b w:val="0"/>
          <w:szCs w:val="27"/>
        </w:rPr>
        <w:t xml:space="preserve"> par exemple</w:t>
      </w:r>
      <w:r w:rsidR="00B863BF">
        <w:rPr>
          <w:rStyle w:val="lev"/>
          <w:b w:val="0"/>
          <w:szCs w:val="27"/>
        </w:rPr>
        <w:t>,</w:t>
      </w:r>
      <w:r>
        <w:rPr>
          <w:rStyle w:val="lev"/>
          <w:b w:val="0"/>
          <w:szCs w:val="27"/>
        </w:rPr>
        <w:t xml:space="preserve"> des plateformes </w:t>
      </w:r>
      <w:r w:rsidR="00B863BF">
        <w:rPr>
          <w:rStyle w:val="lev"/>
          <w:b w:val="0"/>
          <w:szCs w:val="27"/>
        </w:rPr>
        <w:t xml:space="preserve">collaboratives </w:t>
      </w:r>
      <w:r>
        <w:rPr>
          <w:rStyle w:val="lev"/>
          <w:b w:val="0"/>
          <w:szCs w:val="27"/>
        </w:rPr>
        <w:t xml:space="preserve">d’aide sociale, répondant à des besoins spécifiques de leur environnement, parfois même sans rien connaître </w:t>
      </w:r>
      <w:r w:rsidR="00B863BF">
        <w:rPr>
          <w:rStyle w:val="lev"/>
          <w:b w:val="0"/>
          <w:szCs w:val="27"/>
        </w:rPr>
        <w:t xml:space="preserve">au rôle </w:t>
      </w:r>
      <w:r>
        <w:rPr>
          <w:rStyle w:val="lev"/>
          <w:b w:val="0"/>
          <w:szCs w:val="27"/>
        </w:rPr>
        <w:t>des services sociaux</w:t>
      </w:r>
      <w:r w:rsidR="00686171">
        <w:rPr>
          <w:rStyle w:val="lev"/>
          <w:b w:val="0"/>
          <w:szCs w:val="27"/>
        </w:rPr>
        <w:t>.</w:t>
      </w:r>
      <w:r w:rsidR="00B863BF">
        <w:rPr>
          <w:rStyle w:val="lev"/>
          <w:b w:val="0"/>
          <w:szCs w:val="27"/>
        </w:rPr>
        <w:t xml:space="preserve"> </w:t>
      </w:r>
      <w:r w:rsidR="00686171">
        <w:rPr>
          <w:rStyle w:val="lev"/>
          <w:b w:val="0"/>
          <w:szCs w:val="27"/>
        </w:rPr>
        <w:t>M</w:t>
      </w:r>
      <w:r w:rsidR="00B863BF">
        <w:rPr>
          <w:rStyle w:val="lev"/>
          <w:b w:val="0"/>
          <w:szCs w:val="27"/>
        </w:rPr>
        <w:t xml:space="preserve">ais </w:t>
      </w:r>
      <w:r w:rsidR="00686171">
        <w:rPr>
          <w:rStyle w:val="lev"/>
          <w:b w:val="0"/>
          <w:szCs w:val="27"/>
        </w:rPr>
        <w:t>ils ont</w:t>
      </w:r>
      <w:r w:rsidR="00B863BF">
        <w:rPr>
          <w:rStyle w:val="lev"/>
          <w:b w:val="0"/>
          <w:szCs w:val="27"/>
        </w:rPr>
        <w:t xml:space="preserve"> l’avantage</w:t>
      </w:r>
      <w:r w:rsidR="00686171">
        <w:rPr>
          <w:rStyle w:val="lev"/>
          <w:b w:val="0"/>
          <w:szCs w:val="27"/>
        </w:rPr>
        <w:t>,</w:t>
      </w:r>
      <w:r w:rsidR="00B863BF">
        <w:rPr>
          <w:rStyle w:val="lev"/>
          <w:b w:val="0"/>
          <w:szCs w:val="27"/>
        </w:rPr>
        <w:t xml:space="preserve"> sur l’assistante sociale</w:t>
      </w:r>
      <w:r w:rsidR="00686171">
        <w:rPr>
          <w:rStyle w:val="lev"/>
          <w:b w:val="0"/>
          <w:szCs w:val="27"/>
        </w:rPr>
        <w:t xml:space="preserve"> de quartier</w:t>
      </w:r>
      <w:r w:rsidR="00E86EAA">
        <w:rPr>
          <w:rStyle w:val="lev"/>
          <w:b w:val="0"/>
          <w:szCs w:val="27"/>
        </w:rPr>
        <w:t xml:space="preserve"> dont l’action est encadrée par des dispositifs qui manquent singulièrement de souplesse,</w:t>
      </w:r>
      <w:r w:rsidR="00B863BF">
        <w:rPr>
          <w:rStyle w:val="lev"/>
          <w:b w:val="0"/>
          <w:szCs w:val="27"/>
        </w:rPr>
        <w:t xml:space="preserve"> de maîtriser l’outil numérique. Au départ, ces deux mondes s’ignoraient, mais chacun a réalisé ce que l’autre pouvait lui apporter, les uns avec leurs connexions dans les ministères, les autres avec leurs innovations. Dès lors </w:t>
      </w:r>
      <w:r w:rsidR="00E86EAA">
        <w:rPr>
          <w:rStyle w:val="lev"/>
          <w:b w:val="0"/>
          <w:szCs w:val="27"/>
        </w:rPr>
        <w:t>que ces jeunes sont entrés dans le réseau GNIAC, ils ont apporté un regard neuf qui a fertilisé</w:t>
      </w:r>
      <w:r>
        <w:rPr>
          <w:rStyle w:val="lev"/>
          <w:b w:val="0"/>
          <w:szCs w:val="27"/>
        </w:rPr>
        <w:t xml:space="preserve"> </w:t>
      </w:r>
      <w:r w:rsidR="00E86EAA">
        <w:rPr>
          <w:rStyle w:val="lev"/>
          <w:b w:val="0"/>
          <w:szCs w:val="27"/>
        </w:rPr>
        <w:t>l’action des ‘anciens’. Mon souci est maintenant de faire en sorte que toute cette économie non professionnelle soit connectée</w:t>
      </w:r>
      <w:r w:rsidR="009D247E">
        <w:rPr>
          <w:rStyle w:val="lev"/>
          <w:b w:val="0"/>
          <w:szCs w:val="27"/>
        </w:rPr>
        <w:t xml:space="preserve"> avec les institutions établies</w:t>
      </w:r>
      <w:r w:rsidR="003F3DE0">
        <w:rPr>
          <w:rStyle w:val="lev"/>
          <w:b w:val="0"/>
          <w:szCs w:val="27"/>
        </w:rPr>
        <w:t xml:space="preserve"> et avec les bons interlocuteurs</w:t>
      </w:r>
      <w:r w:rsidR="009D247E">
        <w:rPr>
          <w:rStyle w:val="lev"/>
          <w:b w:val="0"/>
          <w:szCs w:val="27"/>
        </w:rPr>
        <w:t xml:space="preserve"> afin que chacun en tire le meilleur profit. </w:t>
      </w:r>
      <w:r w:rsidR="003F3DE0">
        <w:rPr>
          <w:rStyle w:val="lev"/>
          <w:b w:val="0"/>
          <w:szCs w:val="27"/>
        </w:rPr>
        <w:t>Quand des jeunes se sentent bien entourés et valorisés, l’énergie qu’ils peuvent alors déployer est incroyable.</w:t>
      </w:r>
      <w:r w:rsidR="003F3DE0" w:rsidRPr="003F3DE0">
        <w:rPr>
          <w:rStyle w:val="lev"/>
          <w:b w:val="0"/>
          <w:szCs w:val="27"/>
        </w:rPr>
        <w:t xml:space="preserve"> </w:t>
      </w:r>
      <w:r w:rsidR="003F3DE0">
        <w:rPr>
          <w:rStyle w:val="lev"/>
          <w:b w:val="0"/>
          <w:szCs w:val="27"/>
        </w:rPr>
        <w:t>Et cela, nous commençons à y contribuer.</w:t>
      </w:r>
    </w:p>
    <w:p w14:paraId="146CEBCD" w14:textId="77777777" w:rsidR="003F3DE0" w:rsidRDefault="003F3DE0" w:rsidP="003F3DE0">
      <w:pPr>
        <w:spacing w:after="240"/>
        <w:jc w:val="both"/>
      </w:pPr>
      <w:r w:rsidRPr="00783238">
        <w:rPr>
          <w:b/>
        </w:rPr>
        <w:t>Int. </w:t>
      </w:r>
      <w:r>
        <w:t xml:space="preserve">: </w:t>
      </w:r>
      <w:r w:rsidR="002F539F">
        <w:rPr>
          <w:i/>
        </w:rPr>
        <w:t>En quoi réside votre plus grande originalité ?</w:t>
      </w:r>
      <w:r>
        <w:rPr>
          <w:i/>
        </w:rPr>
        <w:t xml:space="preserve"> </w:t>
      </w:r>
    </w:p>
    <w:p w14:paraId="319EDE82" w14:textId="77777777" w:rsidR="00DA5061" w:rsidRDefault="003F3DE0" w:rsidP="003F3DE0">
      <w:pPr>
        <w:spacing w:after="240"/>
        <w:jc w:val="both"/>
        <w:rPr>
          <w:rStyle w:val="st"/>
        </w:rPr>
      </w:pPr>
      <w:r>
        <w:rPr>
          <w:rStyle w:val="lev"/>
          <w:szCs w:val="27"/>
        </w:rPr>
        <w:t xml:space="preserve">T.B. : </w:t>
      </w:r>
      <w:r w:rsidR="002F539F">
        <w:rPr>
          <w:rStyle w:val="lev"/>
          <w:b w:val="0"/>
          <w:szCs w:val="27"/>
        </w:rPr>
        <w:t>Notre originalité, c’est le réseau de personnes. Il n’était pas pertinent de créer un énième réseau d’entrepreneurs</w:t>
      </w:r>
      <w:r w:rsidR="00DA5061">
        <w:rPr>
          <w:rStyle w:val="lev"/>
          <w:b w:val="0"/>
          <w:szCs w:val="27"/>
        </w:rPr>
        <w:t>, d’acteurs de l’ESS</w:t>
      </w:r>
      <w:r w:rsidR="002F539F">
        <w:rPr>
          <w:rStyle w:val="lev"/>
          <w:b w:val="0"/>
          <w:szCs w:val="27"/>
        </w:rPr>
        <w:t xml:space="preserve"> ou de fonctionnaires.</w:t>
      </w:r>
      <w:r w:rsidR="002F539F" w:rsidRPr="002F539F">
        <w:rPr>
          <w:rStyle w:val="lev"/>
          <w:b w:val="0"/>
          <w:szCs w:val="27"/>
        </w:rPr>
        <w:t xml:space="preserve"> </w:t>
      </w:r>
      <w:r w:rsidR="002F539F">
        <w:rPr>
          <w:rStyle w:val="lev"/>
          <w:b w:val="0"/>
          <w:szCs w:val="27"/>
        </w:rPr>
        <w:t>Le fait que nos membres soient d’origines diversifiées mais présents à titre personnel, décloisonne les choses</w:t>
      </w:r>
      <w:r w:rsidR="00B90672">
        <w:rPr>
          <w:rStyle w:val="lev"/>
          <w:b w:val="0"/>
          <w:szCs w:val="27"/>
        </w:rPr>
        <w:t xml:space="preserve"> entre des gens qui, d’habitude, ne se parlent pas</w:t>
      </w:r>
      <w:r w:rsidR="002F539F">
        <w:rPr>
          <w:rStyle w:val="lev"/>
          <w:b w:val="0"/>
          <w:szCs w:val="27"/>
        </w:rPr>
        <w:t>.</w:t>
      </w:r>
      <w:r w:rsidR="00F73FDE">
        <w:rPr>
          <w:rStyle w:val="lev"/>
          <w:b w:val="0"/>
          <w:szCs w:val="27"/>
        </w:rPr>
        <w:t xml:space="preserve"> </w:t>
      </w:r>
      <w:r w:rsidR="00DA5061">
        <w:t xml:space="preserve">Ainsi, Patrick Dugard, de </w:t>
      </w:r>
      <w:r w:rsidR="00DA5061" w:rsidRPr="00A55F16">
        <w:rPr>
          <w:i/>
        </w:rPr>
        <w:t>Planet’airport</w:t>
      </w:r>
      <w:r w:rsidR="00DA5061">
        <w:rPr>
          <w:i/>
        </w:rPr>
        <w:t xml:space="preserve">, </w:t>
      </w:r>
      <w:r w:rsidR="00DA5061" w:rsidRPr="00DA5061">
        <w:t>issu du monde des grandes entreprises</w:t>
      </w:r>
      <w:r w:rsidR="00DA5061">
        <w:t xml:space="preserve"> et des fondations</w:t>
      </w:r>
      <w:r w:rsidR="00DA5061">
        <w:rPr>
          <w:i/>
        </w:rPr>
        <w:t xml:space="preserve">, </w:t>
      </w:r>
      <w:r w:rsidR="00DA5061">
        <w:t xml:space="preserve">et François Dechy, de </w:t>
      </w:r>
      <w:r w:rsidR="00DA5061" w:rsidRPr="00032169">
        <w:rPr>
          <w:rStyle w:val="st"/>
          <w:i/>
        </w:rPr>
        <w:t>À table</w:t>
      </w:r>
      <w:r w:rsidR="00F73FDE">
        <w:rPr>
          <w:rStyle w:val="st"/>
          <w:i/>
        </w:rPr>
        <w:t>,</w:t>
      </w:r>
      <w:r w:rsidR="00DA5061" w:rsidRPr="00032169">
        <w:rPr>
          <w:rStyle w:val="st"/>
          <w:i/>
        </w:rPr>
        <w:t xml:space="preserve"> </w:t>
      </w:r>
      <w:r w:rsidR="00F73FDE" w:rsidRPr="00032169">
        <w:rPr>
          <w:rStyle w:val="st"/>
          <w:i/>
        </w:rPr>
        <w:t>citoyens</w:t>
      </w:r>
      <w:r w:rsidR="00F73FDE">
        <w:rPr>
          <w:rStyle w:val="st"/>
          <w:i/>
        </w:rPr>
        <w:t> !</w:t>
      </w:r>
      <w:r w:rsidR="00BE536C">
        <w:rPr>
          <w:rStyle w:val="st"/>
          <w:i/>
        </w:rPr>
        <w:t>,</w:t>
      </w:r>
      <w:r w:rsidR="00DA5061">
        <w:rPr>
          <w:rStyle w:val="st"/>
          <w:i/>
        </w:rPr>
        <w:t xml:space="preserve"> </w:t>
      </w:r>
      <w:r w:rsidR="00DA5061" w:rsidRPr="00DA5061">
        <w:rPr>
          <w:rStyle w:val="st"/>
        </w:rPr>
        <w:t>issu quant à lui du monde de l’</w:t>
      </w:r>
      <w:r w:rsidR="00DA5061">
        <w:rPr>
          <w:rStyle w:val="st"/>
        </w:rPr>
        <w:t>insertion par l’économique,</w:t>
      </w:r>
      <w:r w:rsidR="00DA5061">
        <w:rPr>
          <w:rStyle w:val="st"/>
          <w:i/>
        </w:rPr>
        <w:t xml:space="preserve"> </w:t>
      </w:r>
      <w:r w:rsidR="00DA5061" w:rsidRPr="00DA5061">
        <w:rPr>
          <w:rStyle w:val="st"/>
        </w:rPr>
        <w:t>n’avaient pas de raiso</w:t>
      </w:r>
      <w:r w:rsidR="00DA5061">
        <w:rPr>
          <w:rStyle w:val="st"/>
        </w:rPr>
        <w:t>n</w:t>
      </w:r>
      <w:r w:rsidR="00DA5061" w:rsidRPr="00DA5061">
        <w:rPr>
          <w:rStyle w:val="st"/>
        </w:rPr>
        <w:t>s particulières de se rencontrer</w:t>
      </w:r>
      <w:r w:rsidR="00DA5061">
        <w:rPr>
          <w:rStyle w:val="st"/>
        </w:rPr>
        <w:t>.</w:t>
      </w:r>
      <w:r w:rsidR="00F73FDE">
        <w:rPr>
          <w:rStyle w:val="st"/>
        </w:rPr>
        <w:t xml:space="preserve"> Leur appartenance commune au réseau GNIAC leur en a fourni une opportunité. Nous multiplions les chances que de telles rencontres, entre profils très différents, puissent se produire avec, de plus, la possibilité d’orienter chacun vers l’interlocuteur idoine.</w:t>
      </w:r>
    </w:p>
    <w:p w14:paraId="36CADC32" w14:textId="77777777" w:rsidR="00BE536C" w:rsidRPr="00BE536C" w:rsidRDefault="00BE536C" w:rsidP="00BE536C">
      <w:pPr>
        <w:spacing w:after="240"/>
        <w:jc w:val="center"/>
        <w:rPr>
          <w:rStyle w:val="st"/>
          <w:b/>
        </w:rPr>
      </w:pPr>
      <w:r w:rsidRPr="00BE536C">
        <w:rPr>
          <w:rStyle w:val="st"/>
          <w:b/>
        </w:rPr>
        <w:t>Organiser la rencontre</w:t>
      </w:r>
    </w:p>
    <w:p w14:paraId="1F6E4222" w14:textId="77777777" w:rsidR="00F73FDE" w:rsidRDefault="00F73FDE" w:rsidP="00F73FDE">
      <w:pPr>
        <w:spacing w:after="240"/>
        <w:jc w:val="both"/>
      </w:pPr>
      <w:r w:rsidRPr="00783238">
        <w:rPr>
          <w:b/>
        </w:rPr>
        <w:t>Int. </w:t>
      </w:r>
      <w:r>
        <w:t xml:space="preserve">: </w:t>
      </w:r>
      <w:r w:rsidR="00302890" w:rsidRPr="00302890">
        <w:rPr>
          <w:i/>
        </w:rPr>
        <w:t>La rencontre, ça s’organise</w:t>
      </w:r>
      <w:r w:rsidR="00302890">
        <w:t xml:space="preserve">. </w:t>
      </w:r>
      <w:r w:rsidR="00B90672">
        <w:rPr>
          <w:i/>
        </w:rPr>
        <w:t>Avez-vous des locaux, des salariés, des lieux de rencontre dédiés ?</w:t>
      </w:r>
      <w:r>
        <w:rPr>
          <w:i/>
        </w:rPr>
        <w:t xml:space="preserve"> </w:t>
      </w:r>
    </w:p>
    <w:p w14:paraId="63EBCF44" w14:textId="77777777" w:rsidR="00D54EB0" w:rsidRDefault="00302890" w:rsidP="00F73FDE">
      <w:pPr>
        <w:spacing w:after="240"/>
        <w:jc w:val="both"/>
        <w:rPr>
          <w:rStyle w:val="lev"/>
          <w:b w:val="0"/>
          <w:szCs w:val="27"/>
        </w:rPr>
      </w:pPr>
      <w:r>
        <w:rPr>
          <w:b/>
        </w:rPr>
        <w:t>A.C.R.D.</w:t>
      </w:r>
      <w:r>
        <w:t xml:space="preserve"> : </w:t>
      </w:r>
      <w:r>
        <w:rPr>
          <w:rStyle w:val="lev"/>
          <w:b w:val="0"/>
          <w:szCs w:val="27"/>
        </w:rPr>
        <w:t>Le fil conducteur, c’est l’assemblée plénière qui se réunit tous les deux mois et qui sert de repère temporel. Chaque participant sait qu’il y rencontrera de nouvelles personnes qui présenteront</w:t>
      </w:r>
      <w:r w:rsidR="00926A13">
        <w:rPr>
          <w:rStyle w:val="lev"/>
          <w:b w:val="0"/>
          <w:szCs w:val="27"/>
        </w:rPr>
        <w:t xml:space="preserve"> chacun</w:t>
      </w:r>
      <w:r w:rsidR="00BE536C">
        <w:rPr>
          <w:rStyle w:val="lev"/>
          <w:b w:val="0"/>
          <w:szCs w:val="27"/>
        </w:rPr>
        <w:t>e</w:t>
      </w:r>
      <w:r w:rsidR="00926A13">
        <w:rPr>
          <w:rStyle w:val="lev"/>
          <w:b w:val="0"/>
          <w:szCs w:val="27"/>
        </w:rPr>
        <w:t xml:space="preserve"> succinctement leur</w:t>
      </w:r>
      <w:r>
        <w:rPr>
          <w:rStyle w:val="lev"/>
          <w:b w:val="0"/>
          <w:szCs w:val="27"/>
        </w:rPr>
        <w:t xml:space="preserve"> initiative</w:t>
      </w:r>
      <w:r w:rsidR="00926A13">
        <w:rPr>
          <w:rStyle w:val="lev"/>
          <w:b w:val="0"/>
          <w:szCs w:val="27"/>
        </w:rPr>
        <w:t xml:space="preserve">. Des réunions de travail thématiques viennent ensuite compléter ce temps de rencontre. L’assemblée se tient dans un restaurant d’insertion, </w:t>
      </w:r>
      <w:r w:rsidR="00926A13" w:rsidRPr="00926A13">
        <w:rPr>
          <w:rStyle w:val="lev"/>
          <w:b w:val="0"/>
          <w:i/>
          <w:szCs w:val="27"/>
        </w:rPr>
        <w:t>Le Relais</w:t>
      </w:r>
      <w:r w:rsidR="00926A13">
        <w:rPr>
          <w:rStyle w:val="lev"/>
          <w:b w:val="0"/>
          <w:szCs w:val="27"/>
        </w:rPr>
        <w:t>, à Pantin, qui réunit tous les suffrages. En dehors de ce</w:t>
      </w:r>
      <w:r w:rsidR="00BE536C">
        <w:rPr>
          <w:rStyle w:val="lev"/>
          <w:b w:val="0"/>
          <w:szCs w:val="27"/>
        </w:rPr>
        <w:t>la, nous n’avons pas de bureaux</w:t>
      </w:r>
      <w:r w:rsidR="00926A13">
        <w:rPr>
          <w:rStyle w:val="lev"/>
          <w:b w:val="0"/>
          <w:szCs w:val="27"/>
        </w:rPr>
        <w:t xml:space="preserve"> et une seule salariée gère le quotidien</w:t>
      </w:r>
      <w:r w:rsidR="00D8544A">
        <w:rPr>
          <w:rStyle w:val="lev"/>
          <w:b w:val="0"/>
          <w:szCs w:val="27"/>
        </w:rPr>
        <w:t xml:space="preserve"> car n</w:t>
      </w:r>
      <w:r w:rsidR="00B95BAF">
        <w:rPr>
          <w:rStyle w:val="lev"/>
          <w:b w:val="0"/>
          <w:szCs w:val="27"/>
        </w:rPr>
        <w:t xml:space="preserve">ous </w:t>
      </w:r>
      <w:r w:rsidR="00BE536C">
        <w:rPr>
          <w:rStyle w:val="lev"/>
          <w:b w:val="0"/>
          <w:szCs w:val="27"/>
        </w:rPr>
        <w:t>sa</w:t>
      </w:r>
      <w:r w:rsidR="00D8544A">
        <w:rPr>
          <w:rStyle w:val="lev"/>
          <w:b w:val="0"/>
          <w:szCs w:val="27"/>
        </w:rPr>
        <w:t>v</w:t>
      </w:r>
      <w:r w:rsidR="00B95BAF">
        <w:rPr>
          <w:rStyle w:val="lev"/>
          <w:b w:val="0"/>
          <w:szCs w:val="27"/>
        </w:rPr>
        <w:t xml:space="preserve">ons </w:t>
      </w:r>
      <w:r w:rsidR="00D8544A">
        <w:rPr>
          <w:rStyle w:val="lev"/>
          <w:b w:val="0"/>
          <w:szCs w:val="27"/>
        </w:rPr>
        <w:t xml:space="preserve">parfaitement faire </w:t>
      </w:r>
      <w:r w:rsidR="00B95BAF">
        <w:rPr>
          <w:rStyle w:val="lev"/>
          <w:b w:val="0"/>
          <w:szCs w:val="27"/>
        </w:rPr>
        <w:t xml:space="preserve">de la mise en réseau virtuelle. </w:t>
      </w:r>
      <w:r w:rsidR="00926A13">
        <w:rPr>
          <w:rStyle w:val="lev"/>
          <w:b w:val="0"/>
          <w:szCs w:val="27"/>
        </w:rPr>
        <w:t xml:space="preserve">Pour prendre mon exemple, </w:t>
      </w:r>
      <w:r w:rsidR="00B95BAF">
        <w:rPr>
          <w:rStyle w:val="lev"/>
          <w:b w:val="0"/>
          <w:szCs w:val="27"/>
        </w:rPr>
        <w:t xml:space="preserve">j’ai une activité </w:t>
      </w:r>
      <w:r w:rsidR="00D8544A">
        <w:rPr>
          <w:rStyle w:val="lev"/>
          <w:b w:val="0"/>
          <w:szCs w:val="27"/>
        </w:rPr>
        <w:t xml:space="preserve">professionnelle </w:t>
      </w:r>
      <w:r w:rsidR="00B95BAF">
        <w:rPr>
          <w:rStyle w:val="lev"/>
          <w:b w:val="0"/>
          <w:szCs w:val="27"/>
        </w:rPr>
        <w:t>par ailleurs et</w:t>
      </w:r>
      <w:r w:rsidR="00D8544A">
        <w:rPr>
          <w:rStyle w:val="lev"/>
          <w:b w:val="0"/>
          <w:szCs w:val="27"/>
        </w:rPr>
        <w:t>, à ce titre,</w:t>
      </w:r>
      <w:r w:rsidR="00B95BAF">
        <w:rPr>
          <w:rStyle w:val="lev"/>
          <w:b w:val="0"/>
          <w:szCs w:val="27"/>
        </w:rPr>
        <w:t xml:space="preserve"> accès à des locaux où, si le besoin se présente de réunir des membres du GNIAC, je peux les accueillir. </w:t>
      </w:r>
      <w:r w:rsidR="00D8544A">
        <w:rPr>
          <w:rStyle w:val="lev"/>
          <w:b w:val="0"/>
          <w:szCs w:val="27"/>
        </w:rPr>
        <w:t>Dans le cas où</w:t>
      </w:r>
      <w:r w:rsidR="00B95BAF">
        <w:rPr>
          <w:rStyle w:val="lev"/>
          <w:b w:val="0"/>
          <w:szCs w:val="27"/>
        </w:rPr>
        <w:t xml:space="preserve"> une entreprise nous sollicite, </w:t>
      </w:r>
      <w:r w:rsidR="00D8544A">
        <w:rPr>
          <w:rStyle w:val="lev"/>
          <w:b w:val="0"/>
          <w:szCs w:val="27"/>
        </w:rPr>
        <w:t xml:space="preserve">c’est </w:t>
      </w:r>
      <w:r w:rsidR="00B95BAF">
        <w:rPr>
          <w:rStyle w:val="lev"/>
          <w:b w:val="0"/>
          <w:szCs w:val="27"/>
        </w:rPr>
        <w:t xml:space="preserve">nous </w:t>
      </w:r>
      <w:r w:rsidR="00D8544A">
        <w:rPr>
          <w:rStyle w:val="lev"/>
          <w:b w:val="0"/>
          <w:szCs w:val="27"/>
        </w:rPr>
        <w:t xml:space="preserve">qui </w:t>
      </w:r>
      <w:r w:rsidR="00B95BAF">
        <w:rPr>
          <w:rStyle w:val="lev"/>
          <w:b w:val="0"/>
          <w:szCs w:val="27"/>
        </w:rPr>
        <w:t xml:space="preserve">nous déplaçons </w:t>
      </w:r>
      <w:r w:rsidR="00D8544A">
        <w:rPr>
          <w:rStyle w:val="lev"/>
          <w:b w:val="0"/>
          <w:szCs w:val="27"/>
        </w:rPr>
        <w:t xml:space="preserve">alors </w:t>
      </w:r>
      <w:r w:rsidR="00B95BAF">
        <w:rPr>
          <w:rStyle w:val="lev"/>
          <w:b w:val="0"/>
          <w:szCs w:val="27"/>
        </w:rPr>
        <w:t xml:space="preserve">dans ses locaux. </w:t>
      </w:r>
    </w:p>
    <w:p w14:paraId="687B5764" w14:textId="4308DA51" w:rsidR="00D54EB0" w:rsidRDefault="00D54EB0" w:rsidP="00F73FDE">
      <w:pPr>
        <w:spacing w:after="240"/>
        <w:jc w:val="both"/>
        <w:rPr>
          <w:rStyle w:val="lev"/>
          <w:b w:val="0"/>
          <w:szCs w:val="27"/>
        </w:rPr>
      </w:pPr>
      <w:r>
        <w:rPr>
          <w:rStyle w:val="lev"/>
          <w:b w:val="0"/>
          <w:szCs w:val="27"/>
        </w:rPr>
        <w:t>À un moment donné, nous avons été sollicités par des demandeurs d’emploi</w:t>
      </w:r>
      <w:r w:rsidR="00282051">
        <w:rPr>
          <w:rStyle w:val="lev"/>
          <w:b w:val="0"/>
          <w:szCs w:val="27"/>
        </w:rPr>
        <w:t xml:space="preserve"> qui cherchaient, non pas des offres, mais plutôt à structurer leur temps et proposaient de nous aider. Par ailleurs, </w:t>
      </w:r>
      <w:r w:rsidR="00282051">
        <w:rPr>
          <w:rStyle w:val="lev"/>
          <w:b w:val="0"/>
          <w:szCs w:val="27"/>
        </w:rPr>
        <w:lastRenderedPageBreak/>
        <w:t xml:space="preserve">nous </w:t>
      </w:r>
      <w:r w:rsidR="00BE536C">
        <w:rPr>
          <w:rStyle w:val="lev"/>
          <w:b w:val="0"/>
          <w:szCs w:val="27"/>
        </w:rPr>
        <w:t>éti</w:t>
      </w:r>
      <w:r w:rsidR="00282051">
        <w:rPr>
          <w:rStyle w:val="lev"/>
          <w:b w:val="0"/>
          <w:szCs w:val="27"/>
        </w:rPr>
        <w:t xml:space="preserve">ons également </w:t>
      </w:r>
      <w:r w:rsidR="00BE536C">
        <w:rPr>
          <w:rStyle w:val="lev"/>
          <w:b w:val="0"/>
          <w:szCs w:val="27"/>
        </w:rPr>
        <w:t>en</w:t>
      </w:r>
      <w:r w:rsidR="00282051">
        <w:rPr>
          <w:rStyle w:val="lev"/>
          <w:b w:val="0"/>
          <w:szCs w:val="27"/>
        </w:rPr>
        <w:t xml:space="preserve"> contact avec des chefs d’entreprises qui recrutent régulièrement et se posent des questions sur les profils disponibles. Quelques semaines avant qu’il ne lance </w:t>
      </w:r>
      <w:r w:rsidR="00260084">
        <w:rPr>
          <w:rStyle w:val="lev"/>
          <w:b w:val="0"/>
          <w:szCs w:val="27"/>
        </w:rPr>
        <w:t>un recrutement</w:t>
      </w:r>
      <w:r w:rsidR="00282051">
        <w:rPr>
          <w:rStyle w:val="lev"/>
          <w:b w:val="0"/>
          <w:szCs w:val="27"/>
        </w:rPr>
        <w:t>, nous avons organisé, dans mes locaux, une réunion entre l’un d’entre eux et trois de ces demandeurs d’emploi, qui n’avaient cependant a</w:t>
      </w:r>
      <w:r w:rsidR="00260084">
        <w:rPr>
          <w:rStyle w:val="lev"/>
          <w:b w:val="0"/>
          <w:szCs w:val="27"/>
        </w:rPr>
        <w:t>bsolument pas le profil pour le poste</w:t>
      </w:r>
      <w:r w:rsidR="00282051">
        <w:rPr>
          <w:rStyle w:val="lev"/>
          <w:b w:val="0"/>
          <w:szCs w:val="27"/>
        </w:rPr>
        <w:t xml:space="preserve"> à pourvoir. Mais, dans cet échange, le chef d’entreprise a pu exprimer la façon dont il souhaitait rédiger s</w:t>
      </w:r>
      <w:r w:rsidR="00260084">
        <w:rPr>
          <w:rStyle w:val="lev"/>
          <w:b w:val="0"/>
          <w:szCs w:val="27"/>
        </w:rPr>
        <w:t>on offre et ses interlocuteurs ont pu lui faire part de la façon dont ils la percevaient et ce qu’ils imaginaient de la réalité du poste. Cet échange a permis au chef d’entreprise de mieux formuler ses attentes et aux demandeurs d’emploi de comprendre les coulisses d’un processus de recrutement. Dans ce contexte inhabituel, ces personnes ont</w:t>
      </w:r>
      <w:r w:rsidR="00264630">
        <w:rPr>
          <w:rStyle w:val="lev"/>
          <w:b w:val="0"/>
          <w:szCs w:val="27"/>
        </w:rPr>
        <w:t xml:space="preserve"> </w:t>
      </w:r>
      <w:r w:rsidR="00260084">
        <w:rPr>
          <w:rStyle w:val="lev"/>
          <w:b w:val="0"/>
          <w:szCs w:val="27"/>
        </w:rPr>
        <w:t>pu avoir des échanges fructueux et enrichissants pour chacune d’entre elles</w:t>
      </w:r>
      <w:r w:rsidR="00264630">
        <w:rPr>
          <w:rStyle w:val="lev"/>
          <w:b w:val="0"/>
          <w:szCs w:val="27"/>
        </w:rPr>
        <w:t>. Par ailleurs, sur mon lieu de travail, mes collègues ont été intrigués par cette réunion peu banale entre un chef d’entreprise réfléchissant avec des chômeurs à ses offres d’emploi sans être dans une situation de recrutement.</w:t>
      </w:r>
    </w:p>
    <w:p w14:paraId="5ED4828D" w14:textId="53D0425C" w:rsidR="00B95BAF" w:rsidRDefault="00B95BAF" w:rsidP="00B95BAF">
      <w:pPr>
        <w:spacing w:after="240"/>
        <w:jc w:val="both"/>
        <w:rPr>
          <w:rStyle w:val="lev"/>
          <w:b w:val="0"/>
          <w:szCs w:val="27"/>
        </w:rPr>
      </w:pPr>
      <w:r>
        <w:rPr>
          <w:rStyle w:val="lev"/>
          <w:szCs w:val="27"/>
        </w:rPr>
        <w:t xml:space="preserve">T.B. : </w:t>
      </w:r>
      <w:r>
        <w:rPr>
          <w:rStyle w:val="lev"/>
          <w:b w:val="0"/>
          <w:szCs w:val="27"/>
        </w:rPr>
        <w:t>No</w:t>
      </w:r>
      <w:r w:rsidR="00753B63">
        <w:rPr>
          <w:rStyle w:val="lev"/>
          <w:b w:val="0"/>
          <w:szCs w:val="27"/>
        </w:rPr>
        <w:t>us n’avons</w:t>
      </w:r>
      <w:r w:rsidR="00C93363">
        <w:rPr>
          <w:rStyle w:val="lev"/>
          <w:b w:val="0"/>
          <w:szCs w:val="27"/>
        </w:rPr>
        <w:t xml:space="preserve"> pas besoin de beaucoup de moyens pour fonctionner parce que</w:t>
      </w:r>
      <w:r w:rsidR="008B4FAA">
        <w:rPr>
          <w:rStyle w:val="lev"/>
          <w:b w:val="0"/>
          <w:szCs w:val="27"/>
        </w:rPr>
        <w:t xml:space="preserve"> nous</w:t>
      </w:r>
      <w:r w:rsidR="00C93363">
        <w:rPr>
          <w:rStyle w:val="lev"/>
          <w:b w:val="0"/>
          <w:szCs w:val="27"/>
        </w:rPr>
        <w:t xml:space="preserve"> utilis</w:t>
      </w:r>
      <w:r w:rsidR="008B4FAA">
        <w:rPr>
          <w:rStyle w:val="lev"/>
          <w:b w:val="0"/>
          <w:szCs w:val="27"/>
        </w:rPr>
        <w:t>ons</w:t>
      </w:r>
      <w:r w:rsidR="00C93363">
        <w:rPr>
          <w:rStyle w:val="lev"/>
          <w:b w:val="0"/>
          <w:szCs w:val="27"/>
        </w:rPr>
        <w:t xml:space="preserve"> à fond l’effet réseau. Selon les opportunités, on met en place des </w:t>
      </w:r>
      <w:r w:rsidR="00C93363" w:rsidRPr="00C93363">
        <w:rPr>
          <w:rStyle w:val="lev"/>
          <w:b w:val="0"/>
          <w:i/>
          <w:szCs w:val="27"/>
        </w:rPr>
        <w:t>task forces</w:t>
      </w:r>
      <w:r w:rsidR="00C93363">
        <w:rPr>
          <w:rStyle w:val="lev"/>
          <w:b w:val="0"/>
          <w:szCs w:val="27"/>
        </w:rPr>
        <w:t xml:space="preserve"> à géométrie variable et, dans une réunion de quatre cents personnes, il y en a toujours qui ont un peu de temps disponible et qui, entre deux postes, sont prêts à s’engager sur telle ou telle action.</w:t>
      </w:r>
    </w:p>
    <w:p w14:paraId="19A1324B" w14:textId="77777777" w:rsidR="00C93363" w:rsidRDefault="00C93363" w:rsidP="00C93363">
      <w:pPr>
        <w:spacing w:after="240"/>
        <w:jc w:val="both"/>
        <w:rPr>
          <w:i/>
        </w:rPr>
      </w:pPr>
      <w:r w:rsidRPr="00783238">
        <w:rPr>
          <w:b/>
        </w:rPr>
        <w:t>Int. </w:t>
      </w:r>
      <w:r>
        <w:t xml:space="preserve">: </w:t>
      </w:r>
      <w:r w:rsidR="00707B4B">
        <w:rPr>
          <w:i/>
        </w:rPr>
        <w:t>Comment le gniacqueur isolé en province</w:t>
      </w:r>
      <w:r>
        <w:rPr>
          <w:i/>
        </w:rPr>
        <w:t xml:space="preserve"> </w:t>
      </w:r>
      <w:r w:rsidR="00707B4B">
        <w:rPr>
          <w:i/>
        </w:rPr>
        <w:t>fait-il pour participer aux actions du groupe ?</w:t>
      </w:r>
    </w:p>
    <w:p w14:paraId="58131D45" w14:textId="77777777" w:rsidR="00C93363" w:rsidRDefault="00707B4B" w:rsidP="00B95BAF">
      <w:pPr>
        <w:spacing w:after="240"/>
        <w:jc w:val="both"/>
        <w:rPr>
          <w:rStyle w:val="lev"/>
          <w:b w:val="0"/>
          <w:szCs w:val="27"/>
        </w:rPr>
      </w:pPr>
      <w:r>
        <w:rPr>
          <w:rStyle w:val="lev"/>
          <w:szCs w:val="27"/>
        </w:rPr>
        <w:t xml:space="preserve">T.B. : </w:t>
      </w:r>
      <w:r>
        <w:rPr>
          <w:rStyle w:val="lev"/>
          <w:b w:val="0"/>
          <w:szCs w:val="27"/>
        </w:rPr>
        <w:t xml:space="preserve">C’est une difficulté, et ils s’en plaignent car l’essentiel de nos membres est basé en Île-de-France. Alors, je leur suggère de trouver quelques membres potentiels sur place et de constituer un </w:t>
      </w:r>
      <w:r w:rsidR="006C589B">
        <w:rPr>
          <w:rStyle w:val="lev"/>
          <w:b w:val="0"/>
          <w:szCs w:val="27"/>
        </w:rPr>
        <w:t>GNIAC</w:t>
      </w:r>
      <w:r>
        <w:rPr>
          <w:rStyle w:val="lev"/>
          <w:b w:val="0"/>
          <w:szCs w:val="27"/>
        </w:rPr>
        <w:t xml:space="preserve"> local. Idéalement et à moyen terme, j’aimerais qu’il y ait, dans chaque département, un petit groupe</w:t>
      </w:r>
      <w:r w:rsidR="006C589B">
        <w:rPr>
          <w:rStyle w:val="lev"/>
          <w:b w:val="0"/>
          <w:szCs w:val="27"/>
        </w:rPr>
        <w:t xml:space="preserve"> d’une quinzaine de personnes, en veille active et citoyenne sur ce qui se passe dans leur environnement et qui soit là pour donner cette souplesse et ce décloisonnement qui permettent de saisir les opportunités nouvelles. Mais c’est nettement plus difficile à réaliser dans un territoire donné</w:t>
      </w:r>
      <w:r w:rsidR="007444F5" w:rsidRPr="007444F5">
        <w:rPr>
          <w:rStyle w:val="lev"/>
          <w:b w:val="0"/>
          <w:szCs w:val="27"/>
        </w:rPr>
        <w:t xml:space="preserve"> </w:t>
      </w:r>
      <w:r w:rsidR="007444F5">
        <w:rPr>
          <w:rStyle w:val="lev"/>
          <w:b w:val="0"/>
          <w:szCs w:val="27"/>
        </w:rPr>
        <w:t>qu’au plan national</w:t>
      </w:r>
      <w:r w:rsidR="006C589B">
        <w:rPr>
          <w:rStyle w:val="lev"/>
          <w:b w:val="0"/>
          <w:szCs w:val="27"/>
        </w:rPr>
        <w:t xml:space="preserve">, </w:t>
      </w:r>
      <w:r w:rsidR="007444F5">
        <w:rPr>
          <w:rStyle w:val="lev"/>
          <w:b w:val="0"/>
          <w:szCs w:val="27"/>
        </w:rPr>
        <w:t>parce que</w:t>
      </w:r>
      <w:r w:rsidR="006C589B">
        <w:rPr>
          <w:rStyle w:val="lev"/>
          <w:b w:val="0"/>
          <w:szCs w:val="27"/>
        </w:rPr>
        <w:t xml:space="preserve"> les acteurs </w:t>
      </w:r>
      <w:r w:rsidR="007444F5">
        <w:rPr>
          <w:rStyle w:val="lev"/>
          <w:b w:val="0"/>
          <w:szCs w:val="27"/>
        </w:rPr>
        <w:t xml:space="preserve">y </w:t>
      </w:r>
      <w:r w:rsidR="006C589B">
        <w:rPr>
          <w:rStyle w:val="lev"/>
          <w:b w:val="0"/>
          <w:szCs w:val="27"/>
        </w:rPr>
        <w:t xml:space="preserve">sont déjà implantés et </w:t>
      </w:r>
      <w:r w:rsidR="007444F5">
        <w:rPr>
          <w:rStyle w:val="lev"/>
          <w:b w:val="0"/>
          <w:szCs w:val="27"/>
        </w:rPr>
        <w:t xml:space="preserve">que certains </w:t>
      </w:r>
      <w:r w:rsidR="006C589B">
        <w:rPr>
          <w:rStyle w:val="lev"/>
          <w:b w:val="0"/>
          <w:szCs w:val="27"/>
        </w:rPr>
        <w:t xml:space="preserve">risquent de voir d’un mauvais œil </w:t>
      </w:r>
      <w:r w:rsidR="00317095">
        <w:rPr>
          <w:rStyle w:val="lev"/>
          <w:b w:val="0"/>
          <w:szCs w:val="27"/>
        </w:rPr>
        <w:t xml:space="preserve">en </w:t>
      </w:r>
      <w:r w:rsidR="006C589B">
        <w:rPr>
          <w:rStyle w:val="lev"/>
          <w:b w:val="0"/>
          <w:szCs w:val="27"/>
        </w:rPr>
        <w:t>arriver un de plus</w:t>
      </w:r>
      <w:r w:rsidR="00317095">
        <w:rPr>
          <w:rStyle w:val="lev"/>
          <w:b w:val="0"/>
          <w:szCs w:val="27"/>
        </w:rPr>
        <w:t>, susceptible de détourner des subventions</w:t>
      </w:r>
      <w:r w:rsidR="006C589B">
        <w:rPr>
          <w:rStyle w:val="lev"/>
          <w:b w:val="0"/>
          <w:szCs w:val="27"/>
        </w:rPr>
        <w:t xml:space="preserve">. </w:t>
      </w:r>
    </w:p>
    <w:p w14:paraId="7056B87B" w14:textId="77777777" w:rsidR="00317095" w:rsidRDefault="00317095" w:rsidP="00317095">
      <w:pPr>
        <w:spacing w:after="240"/>
        <w:jc w:val="both"/>
        <w:rPr>
          <w:i/>
        </w:rPr>
      </w:pPr>
      <w:r w:rsidRPr="00783238">
        <w:rPr>
          <w:b/>
        </w:rPr>
        <w:t>Int. </w:t>
      </w:r>
      <w:r>
        <w:t xml:space="preserve">: </w:t>
      </w:r>
      <w:r>
        <w:rPr>
          <w:i/>
        </w:rPr>
        <w:t>Sachant que les bonnes nouvelles n’intéressent pas les médias, que faites-vous savoir ce que vous faites ?</w:t>
      </w:r>
    </w:p>
    <w:p w14:paraId="49F02D69" w14:textId="4ACAF266" w:rsidR="00317095" w:rsidRDefault="00317095" w:rsidP="00317095">
      <w:pPr>
        <w:spacing w:after="240"/>
        <w:jc w:val="both"/>
        <w:rPr>
          <w:rStyle w:val="lev"/>
          <w:b w:val="0"/>
          <w:szCs w:val="27"/>
        </w:rPr>
      </w:pPr>
      <w:r>
        <w:rPr>
          <w:rStyle w:val="lev"/>
          <w:szCs w:val="27"/>
        </w:rPr>
        <w:t xml:space="preserve">T.B. : </w:t>
      </w:r>
      <w:r>
        <w:rPr>
          <w:rStyle w:val="lev"/>
          <w:b w:val="0"/>
          <w:szCs w:val="27"/>
        </w:rPr>
        <w:t>C</w:t>
      </w:r>
      <w:r w:rsidR="00D36E85">
        <w:rPr>
          <w:rStyle w:val="lev"/>
          <w:b w:val="0"/>
          <w:szCs w:val="27"/>
        </w:rPr>
        <w:t>e n’est pas que nous ne soyons pas bon en communication, mais personne ne nous invite ! Personnellement, je ne suis pas une tête d’affiche, je ne suis pas provocateur, je ne tiens pas des discours séduisants et, de plus, je ne suis pas convaincu de l’utilité d’un battage médiatique</w:t>
      </w:r>
      <w:r w:rsidR="00786567">
        <w:rPr>
          <w:rStyle w:val="lev"/>
          <w:b w:val="0"/>
          <w:szCs w:val="27"/>
        </w:rPr>
        <w:t>. Même l’opération ‘</w:t>
      </w:r>
      <w:r w:rsidR="00786567" w:rsidRPr="00786567">
        <w:rPr>
          <w:rStyle w:val="lev"/>
          <w:b w:val="0"/>
          <w:i/>
          <w:szCs w:val="27"/>
        </w:rPr>
        <w:t>La France s’engage</w:t>
      </w:r>
      <w:r w:rsidR="00786567">
        <w:rPr>
          <w:rStyle w:val="lev"/>
          <w:b w:val="0"/>
          <w:szCs w:val="27"/>
        </w:rPr>
        <w:t xml:space="preserve">’, pourtant impulsée par le Président de la République, ne touche que les gens déjà concernés par cette question et ce, malgré un grand show à l’Élysée et des remises de prix. On risque de s’épuiser à courir après les médias sans que cela </w:t>
      </w:r>
      <w:r w:rsidR="008B4FAA">
        <w:rPr>
          <w:rStyle w:val="lev"/>
          <w:b w:val="0"/>
          <w:szCs w:val="27"/>
        </w:rPr>
        <w:t>n'</w:t>
      </w:r>
      <w:r w:rsidR="00786567">
        <w:rPr>
          <w:rStyle w:val="lev"/>
          <w:b w:val="0"/>
          <w:szCs w:val="27"/>
        </w:rPr>
        <w:t>aide en rien nos projets. Je crois davantage au réseau, c’est-à-dire à infuser l’information dans différents milieux, ce qui, au final, touche plus de gens</w:t>
      </w:r>
      <w:r w:rsidR="00D42326">
        <w:rPr>
          <w:rStyle w:val="lev"/>
          <w:b w:val="0"/>
          <w:szCs w:val="27"/>
        </w:rPr>
        <w:t xml:space="preserve"> et, surtout, plus de gens motivés pour agir.</w:t>
      </w:r>
      <w:r w:rsidR="00786567">
        <w:rPr>
          <w:rStyle w:val="lev"/>
          <w:b w:val="0"/>
          <w:szCs w:val="27"/>
        </w:rPr>
        <w:t xml:space="preserve"> </w:t>
      </w:r>
      <w:r w:rsidR="00472283">
        <w:rPr>
          <w:rStyle w:val="lev"/>
          <w:b w:val="0"/>
          <w:szCs w:val="27"/>
        </w:rPr>
        <w:t xml:space="preserve">Les décideurs identifient fort bien les gens présents dans le réseau en tant que professionnels et acteurs de terrain et, à ce titre, savent qu’ils peuvent écouter ce qu’ils ont à dire. Toucher le grand public n’est </w:t>
      </w:r>
      <w:r w:rsidR="00512326">
        <w:rPr>
          <w:rStyle w:val="lev"/>
          <w:b w:val="0"/>
          <w:szCs w:val="27"/>
        </w:rPr>
        <w:t xml:space="preserve">donc </w:t>
      </w:r>
      <w:r w:rsidR="00472283">
        <w:rPr>
          <w:rStyle w:val="lev"/>
          <w:b w:val="0"/>
          <w:szCs w:val="27"/>
        </w:rPr>
        <w:t>pas, pour nous, une fin en soi.</w:t>
      </w:r>
    </w:p>
    <w:p w14:paraId="1E0AF02F" w14:textId="705E3EB0" w:rsidR="00512326" w:rsidRDefault="00512326" w:rsidP="00317095">
      <w:pPr>
        <w:spacing w:after="240"/>
        <w:jc w:val="both"/>
        <w:rPr>
          <w:rStyle w:val="lev"/>
          <w:b w:val="0"/>
          <w:szCs w:val="27"/>
        </w:rPr>
      </w:pPr>
      <w:r>
        <w:rPr>
          <w:rStyle w:val="lev"/>
          <w:b w:val="0"/>
          <w:szCs w:val="27"/>
        </w:rPr>
        <w:t>Ceci étant, nous avons des liens avec Philippe Bertrand, qui anime les ‘Carnets de campagne’ sur France Inter et nous y a invité</w:t>
      </w:r>
      <w:r w:rsidR="00AC7384">
        <w:rPr>
          <w:rStyle w:val="lev"/>
          <w:b w:val="0"/>
          <w:szCs w:val="27"/>
        </w:rPr>
        <w:t>s</w:t>
      </w:r>
      <w:r>
        <w:rPr>
          <w:rStyle w:val="lev"/>
          <w:b w:val="0"/>
          <w:szCs w:val="27"/>
        </w:rPr>
        <w:t xml:space="preserve"> plusieurs fois déjà. </w:t>
      </w:r>
      <w:r w:rsidR="00BD5992">
        <w:rPr>
          <w:rStyle w:val="lev"/>
          <w:b w:val="0"/>
          <w:szCs w:val="27"/>
        </w:rPr>
        <w:t>Par ailleurs</w:t>
      </w:r>
      <w:r>
        <w:rPr>
          <w:rStyle w:val="lev"/>
          <w:b w:val="0"/>
          <w:szCs w:val="27"/>
        </w:rPr>
        <w:t xml:space="preserve">, avec une radio associative de Bordeaux, </w:t>
      </w:r>
      <w:r w:rsidRPr="00BD5992">
        <w:rPr>
          <w:rStyle w:val="lev"/>
          <w:b w:val="0"/>
          <w:i/>
          <w:szCs w:val="27"/>
        </w:rPr>
        <w:t>O2 Bordeaux</w:t>
      </w:r>
      <w:r>
        <w:rPr>
          <w:rStyle w:val="lev"/>
          <w:b w:val="0"/>
          <w:szCs w:val="27"/>
        </w:rPr>
        <w:t xml:space="preserve">, nous animons une séquence </w:t>
      </w:r>
      <w:r w:rsidR="00BD5992">
        <w:rPr>
          <w:rStyle w:val="lev"/>
          <w:b w:val="0"/>
          <w:szCs w:val="27"/>
        </w:rPr>
        <w:t>bimestrielle d’un quart d’heure durant laquelle nous donnons des nouvelles du réseau et où nous présentons des actions dont l’initiateur est ensuite interviewé pendant dix minutes. Nous expérimentons ce format et il serait bien que nous puissions faire de même avec une audience nationale.</w:t>
      </w:r>
    </w:p>
    <w:p w14:paraId="24AD0927" w14:textId="77777777" w:rsidR="00D42326" w:rsidRDefault="00D42326" w:rsidP="00D42326">
      <w:pPr>
        <w:spacing w:after="240"/>
        <w:jc w:val="both"/>
        <w:rPr>
          <w:i/>
        </w:rPr>
      </w:pPr>
      <w:r w:rsidRPr="00783238">
        <w:rPr>
          <w:b/>
        </w:rPr>
        <w:lastRenderedPageBreak/>
        <w:t>Int. </w:t>
      </w:r>
      <w:r>
        <w:t xml:space="preserve">: </w:t>
      </w:r>
      <w:r w:rsidR="00C458D9">
        <w:rPr>
          <w:i/>
        </w:rPr>
        <w:t>Pourquoi n’existe-t-il pas une banque</w:t>
      </w:r>
      <w:r w:rsidR="000016E5">
        <w:rPr>
          <w:i/>
        </w:rPr>
        <w:t xml:space="preserve"> de données</w:t>
      </w:r>
      <w:r w:rsidR="00C458D9">
        <w:rPr>
          <w:i/>
        </w:rPr>
        <w:t xml:space="preserve"> nationale des bonnes pratiques ?</w:t>
      </w:r>
      <w:r>
        <w:rPr>
          <w:i/>
        </w:rPr>
        <w:t xml:space="preserve"> </w:t>
      </w:r>
    </w:p>
    <w:p w14:paraId="1D44DAFC" w14:textId="77777777" w:rsidR="00D42326" w:rsidRDefault="00D42326" w:rsidP="00D42326">
      <w:pPr>
        <w:spacing w:after="240"/>
        <w:jc w:val="both"/>
        <w:rPr>
          <w:rStyle w:val="lev"/>
          <w:b w:val="0"/>
          <w:szCs w:val="27"/>
        </w:rPr>
      </w:pPr>
      <w:r>
        <w:rPr>
          <w:rStyle w:val="lev"/>
          <w:szCs w:val="27"/>
        </w:rPr>
        <w:t xml:space="preserve">T.B. : </w:t>
      </w:r>
      <w:r w:rsidR="00C458D9">
        <w:rPr>
          <w:rStyle w:val="lev"/>
          <w:b w:val="0"/>
          <w:szCs w:val="27"/>
        </w:rPr>
        <w:t>Toute la question est de savoir comment s’assurer qu’une bonne pratique est effectivement une bonne pratique. Dès lors que vous la posez, tout se fige. On va</w:t>
      </w:r>
      <w:r w:rsidR="00CF2FB5">
        <w:rPr>
          <w:rStyle w:val="lev"/>
          <w:b w:val="0"/>
          <w:szCs w:val="27"/>
        </w:rPr>
        <w:t>, a priori,</w:t>
      </w:r>
      <w:r w:rsidR="00C458D9">
        <w:rPr>
          <w:rStyle w:val="lev"/>
          <w:b w:val="0"/>
          <w:szCs w:val="27"/>
        </w:rPr>
        <w:t xml:space="preserve"> déterminer une batterie de critères, s’interroger sur le degré de légitimité</w:t>
      </w:r>
      <w:r w:rsidR="006E2137">
        <w:rPr>
          <w:rStyle w:val="lev"/>
          <w:b w:val="0"/>
          <w:szCs w:val="27"/>
        </w:rPr>
        <w:t>, etc.,</w:t>
      </w:r>
      <w:r w:rsidR="00C458D9">
        <w:rPr>
          <w:rStyle w:val="lev"/>
          <w:b w:val="0"/>
          <w:szCs w:val="27"/>
        </w:rPr>
        <w:t xml:space="preserve"> </w:t>
      </w:r>
      <w:r w:rsidR="006E2137">
        <w:rPr>
          <w:rStyle w:val="lev"/>
          <w:b w:val="0"/>
          <w:szCs w:val="27"/>
        </w:rPr>
        <w:t xml:space="preserve">et, au </w:t>
      </w:r>
      <w:r w:rsidR="0083338B">
        <w:rPr>
          <w:rStyle w:val="lev"/>
          <w:b w:val="0"/>
          <w:szCs w:val="27"/>
        </w:rPr>
        <w:t>bout du compte</w:t>
      </w:r>
      <w:r w:rsidR="006E2137">
        <w:rPr>
          <w:rStyle w:val="lev"/>
          <w:b w:val="0"/>
          <w:szCs w:val="27"/>
        </w:rPr>
        <w:t>, rien ne se fait.</w:t>
      </w:r>
      <w:r w:rsidR="00A2000F">
        <w:rPr>
          <w:rStyle w:val="lev"/>
          <w:b w:val="0"/>
          <w:szCs w:val="27"/>
        </w:rPr>
        <w:t xml:space="preserve"> En tant que GNIAC, nous n’attendons pas que tout soit parfait pour prendre le risque, sans nous disperser dans de telles études préalables. Et si, éventuellement, ça ne marche pas de façon satisfaisante, on reconnait que l’on s’est trompé. Il est important de laisser une large part d’initiative</w:t>
      </w:r>
      <w:r w:rsidR="00CF2FB5">
        <w:rPr>
          <w:rStyle w:val="lev"/>
          <w:b w:val="0"/>
          <w:szCs w:val="27"/>
        </w:rPr>
        <w:t>,</w:t>
      </w:r>
      <w:r w:rsidR="00A2000F">
        <w:rPr>
          <w:rStyle w:val="lev"/>
          <w:b w:val="0"/>
          <w:szCs w:val="27"/>
        </w:rPr>
        <w:t xml:space="preserve"> tant </w:t>
      </w:r>
      <w:r w:rsidR="00CF2FB5">
        <w:rPr>
          <w:rStyle w:val="lev"/>
          <w:b w:val="0"/>
          <w:szCs w:val="27"/>
        </w:rPr>
        <w:t>aux acteurs locaux</w:t>
      </w:r>
      <w:r w:rsidR="00A2000F">
        <w:rPr>
          <w:rStyle w:val="lev"/>
          <w:b w:val="0"/>
          <w:szCs w:val="27"/>
        </w:rPr>
        <w:t xml:space="preserve"> qu’aux fonctionnaires</w:t>
      </w:r>
      <w:r w:rsidR="00CF2FB5">
        <w:rPr>
          <w:rStyle w:val="lev"/>
          <w:b w:val="0"/>
          <w:szCs w:val="27"/>
        </w:rPr>
        <w:t>,</w:t>
      </w:r>
      <w:r w:rsidR="00A2000F">
        <w:rPr>
          <w:rStyle w:val="lev"/>
          <w:b w:val="0"/>
          <w:szCs w:val="27"/>
        </w:rPr>
        <w:t xml:space="preserve"> pour appliquer</w:t>
      </w:r>
      <w:r w:rsidR="00CF2FB5">
        <w:rPr>
          <w:rStyle w:val="lev"/>
          <w:b w:val="0"/>
          <w:szCs w:val="27"/>
        </w:rPr>
        <w:t xml:space="preserve"> les politiques et, bien sûr, contrôler a posteriori pour en tirer les leçons.</w:t>
      </w:r>
    </w:p>
    <w:p w14:paraId="7591C9C3" w14:textId="77777777" w:rsidR="00C8417F" w:rsidRPr="00C8417F" w:rsidRDefault="00C8417F" w:rsidP="00C8417F">
      <w:pPr>
        <w:spacing w:after="240"/>
        <w:jc w:val="center"/>
      </w:pPr>
      <w:r w:rsidRPr="00C8417F">
        <w:rPr>
          <w:rStyle w:val="lev"/>
          <w:szCs w:val="27"/>
        </w:rPr>
        <w:t>Fluidifier des actions communes</w:t>
      </w:r>
    </w:p>
    <w:p w14:paraId="74F64455" w14:textId="77777777" w:rsidR="00CF2FB5" w:rsidRDefault="00CF2FB5" w:rsidP="00CF2FB5">
      <w:pPr>
        <w:spacing w:after="240"/>
        <w:jc w:val="both"/>
        <w:rPr>
          <w:i/>
        </w:rPr>
      </w:pPr>
      <w:r w:rsidRPr="00783238">
        <w:rPr>
          <w:b/>
        </w:rPr>
        <w:t>Int. </w:t>
      </w:r>
      <w:r>
        <w:t xml:space="preserve">: </w:t>
      </w:r>
      <w:r>
        <w:rPr>
          <w:i/>
        </w:rPr>
        <w:t xml:space="preserve">Quelles sont les différences entre le GNIAC et </w:t>
      </w:r>
      <w:r w:rsidRPr="00CF2FB5">
        <w:t>Bleu, Blanc, Zèbre</w:t>
      </w:r>
      <w:r>
        <w:rPr>
          <w:i/>
        </w:rPr>
        <w:t xml:space="preserve"> de Pascal Jardin ? </w:t>
      </w:r>
    </w:p>
    <w:p w14:paraId="26A872E2" w14:textId="77777777" w:rsidR="00CF2FB5" w:rsidRDefault="00CF2FB5" w:rsidP="00CF2FB5">
      <w:pPr>
        <w:spacing w:after="240"/>
        <w:jc w:val="both"/>
        <w:rPr>
          <w:rStyle w:val="lev"/>
          <w:b w:val="0"/>
          <w:szCs w:val="27"/>
        </w:rPr>
      </w:pPr>
      <w:r>
        <w:rPr>
          <w:rStyle w:val="lev"/>
          <w:szCs w:val="27"/>
        </w:rPr>
        <w:t xml:space="preserve">T.B. : </w:t>
      </w:r>
      <w:r w:rsidR="00E7651E">
        <w:rPr>
          <w:rStyle w:val="lev"/>
          <w:b w:val="0"/>
          <w:szCs w:val="27"/>
        </w:rPr>
        <w:t xml:space="preserve">Je suis avec intérêt son parcours depuis une quinzaine d’années, lorsqu’il a </w:t>
      </w:r>
      <w:r w:rsidR="00635CA9">
        <w:rPr>
          <w:rStyle w:val="lev"/>
          <w:b w:val="0"/>
          <w:szCs w:val="27"/>
        </w:rPr>
        <w:t>lanc</w:t>
      </w:r>
      <w:r w:rsidR="00E7651E">
        <w:rPr>
          <w:rStyle w:val="lev"/>
          <w:b w:val="0"/>
          <w:szCs w:val="27"/>
        </w:rPr>
        <w:t xml:space="preserve">é </w:t>
      </w:r>
      <w:r w:rsidR="00E7651E" w:rsidRPr="00635CA9">
        <w:rPr>
          <w:rStyle w:val="lev"/>
          <w:b w:val="0"/>
          <w:szCs w:val="27"/>
        </w:rPr>
        <w:t>l’</w:t>
      </w:r>
      <w:r w:rsidR="00E7651E" w:rsidRPr="00635CA9">
        <w:rPr>
          <w:rStyle w:val="lev"/>
          <w:b w:val="0"/>
          <w:i/>
          <w:szCs w:val="27"/>
        </w:rPr>
        <w:t>Agence des bonnes pratiques</w:t>
      </w:r>
      <w:r w:rsidR="00E7651E">
        <w:rPr>
          <w:rStyle w:val="lev"/>
          <w:b w:val="0"/>
          <w:szCs w:val="27"/>
        </w:rPr>
        <w:t>. À l’époque, j’avais créé un premier réseau qui fédérait les acteurs de l’emploi et de l’insertion. Nous nous sommes rencontrés, avons sympathisé et je l’ai accompagné quelque temps dans la création de cette Agence</w:t>
      </w:r>
      <w:r w:rsidR="008169BB">
        <w:rPr>
          <w:rStyle w:val="lev"/>
          <w:b w:val="0"/>
          <w:szCs w:val="27"/>
        </w:rPr>
        <w:t>, soutenue par le Premier ministre de l’époque, Jean</w:t>
      </w:r>
      <w:r w:rsidR="00635CA9">
        <w:rPr>
          <w:rStyle w:val="lev"/>
          <w:b w:val="0"/>
          <w:szCs w:val="27"/>
        </w:rPr>
        <w:t>-</w:t>
      </w:r>
      <w:r w:rsidR="008169BB">
        <w:rPr>
          <w:rStyle w:val="lev"/>
          <w:b w:val="0"/>
          <w:szCs w:val="27"/>
        </w:rPr>
        <w:t xml:space="preserve">Pierre Raffarin. Fatalement, il s’est ensuite heurté à l’hostilité feutrée des ministères, ce qui l’a conduit à renoncer très vite à ce projet. Il est revenu sur le devant de la scène lors de la création des Zèbres, </w:t>
      </w:r>
      <w:r w:rsidR="004A7E7C">
        <w:rPr>
          <w:rStyle w:val="lev"/>
          <w:b w:val="0"/>
          <w:szCs w:val="27"/>
        </w:rPr>
        <w:t xml:space="preserve">mouvement </w:t>
      </w:r>
      <w:r w:rsidR="008169BB">
        <w:rPr>
          <w:rStyle w:val="lev"/>
          <w:b w:val="0"/>
          <w:szCs w:val="27"/>
        </w:rPr>
        <w:t xml:space="preserve">fortement marqué </w:t>
      </w:r>
      <w:r w:rsidR="004A7E7C">
        <w:rPr>
          <w:rStyle w:val="lev"/>
          <w:b w:val="0"/>
          <w:szCs w:val="27"/>
        </w:rPr>
        <w:t>anti Front National</w:t>
      </w:r>
      <w:r w:rsidR="008169BB">
        <w:rPr>
          <w:rStyle w:val="lev"/>
          <w:b w:val="0"/>
          <w:szCs w:val="27"/>
        </w:rPr>
        <w:t xml:space="preserve">, au moment où, de mon côté, je créais le GNIAC. Étant </w:t>
      </w:r>
      <w:r w:rsidR="004A7E7C">
        <w:rPr>
          <w:rStyle w:val="lev"/>
          <w:b w:val="0"/>
          <w:szCs w:val="27"/>
        </w:rPr>
        <w:t xml:space="preserve">alors </w:t>
      </w:r>
      <w:r w:rsidR="008169BB">
        <w:rPr>
          <w:rStyle w:val="lev"/>
          <w:b w:val="0"/>
          <w:szCs w:val="27"/>
        </w:rPr>
        <w:t>dans le cabinet de François Lamy</w:t>
      </w:r>
      <w:r w:rsidR="004A7E7C">
        <w:rPr>
          <w:rStyle w:val="lev"/>
          <w:b w:val="0"/>
          <w:szCs w:val="27"/>
        </w:rPr>
        <w:t>, il m’était impossible d’être associé à un tel engagement, d’autant que je pensais que les actions concrètes sur le terrain</w:t>
      </w:r>
      <w:r w:rsidR="00620D23">
        <w:rPr>
          <w:rStyle w:val="lev"/>
          <w:b w:val="0"/>
          <w:szCs w:val="27"/>
        </w:rPr>
        <w:t>, par des ‘faiseux’</w:t>
      </w:r>
      <w:r w:rsidR="00635CA9">
        <w:rPr>
          <w:rStyle w:val="lev"/>
          <w:b w:val="0"/>
          <w:szCs w:val="27"/>
        </w:rPr>
        <w:t>,</w:t>
      </w:r>
      <w:r w:rsidR="004A7E7C">
        <w:rPr>
          <w:rStyle w:val="lev"/>
          <w:b w:val="0"/>
          <w:szCs w:val="27"/>
        </w:rPr>
        <w:t xml:space="preserve"> me semblaient un</w:t>
      </w:r>
      <w:r w:rsidR="00620D23">
        <w:rPr>
          <w:rStyle w:val="lev"/>
          <w:b w:val="0"/>
          <w:szCs w:val="27"/>
        </w:rPr>
        <w:t>e</w:t>
      </w:r>
      <w:r w:rsidR="004A7E7C">
        <w:rPr>
          <w:rStyle w:val="lev"/>
          <w:b w:val="0"/>
          <w:szCs w:val="27"/>
        </w:rPr>
        <w:t xml:space="preserve"> bien meilleur</w:t>
      </w:r>
      <w:r w:rsidR="00620D23">
        <w:rPr>
          <w:rStyle w:val="lev"/>
          <w:b w:val="0"/>
          <w:szCs w:val="27"/>
        </w:rPr>
        <w:t>e</w:t>
      </w:r>
      <w:r w:rsidR="004A7E7C">
        <w:rPr>
          <w:rStyle w:val="lev"/>
          <w:b w:val="0"/>
          <w:szCs w:val="27"/>
        </w:rPr>
        <w:t xml:space="preserve"> </w:t>
      </w:r>
      <w:r w:rsidR="00620D23">
        <w:rPr>
          <w:rStyle w:val="lev"/>
          <w:b w:val="0"/>
          <w:szCs w:val="27"/>
        </w:rPr>
        <w:t>réponse à ces questions. Bien que nous soyons en accord sur le fait que toute action repose sur ces ‘faiseux’, son engagement beaucoup plus politique que le nôtre a fait que nos chemins ont ensuite quelque peu divergé.</w:t>
      </w:r>
      <w:r w:rsidR="002E1528">
        <w:rPr>
          <w:rStyle w:val="lev"/>
          <w:b w:val="0"/>
          <w:szCs w:val="27"/>
        </w:rPr>
        <w:t xml:space="preserve"> Nous sommes, davantage que les Zèbres, engagés dans une dynamique de réseau. À travers le PCPE, nous allons également plus loin que lui en regroupant</w:t>
      </w:r>
      <w:r w:rsidR="002E1528" w:rsidRPr="002E1528">
        <w:rPr>
          <w:rStyle w:val="lev"/>
          <w:b w:val="0"/>
          <w:szCs w:val="27"/>
        </w:rPr>
        <w:t xml:space="preserve"> </w:t>
      </w:r>
      <w:r w:rsidR="002E1528">
        <w:rPr>
          <w:rStyle w:val="lev"/>
          <w:b w:val="0"/>
          <w:szCs w:val="27"/>
        </w:rPr>
        <w:t>de véritables bouquets de solutions associant, par exemple, emploi, logement, formation, etc.</w:t>
      </w:r>
    </w:p>
    <w:p w14:paraId="274C0146" w14:textId="77777777" w:rsidR="00CF2FB5" w:rsidRDefault="00CF2FB5" w:rsidP="00CF2FB5">
      <w:pPr>
        <w:spacing w:after="240"/>
        <w:jc w:val="both"/>
        <w:rPr>
          <w:i/>
        </w:rPr>
      </w:pPr>
      <w:r w:rsidRPr="00783238">
        <w:rPr>
          <w:b/>
        </w:rPr>
        <w:t>Int. </w:t>
      </w:r>
      <w:r>
        <w:t xml:space="preserve">: </w:t>
      </w:r>
      <w:r>
        <w:rPr>
          <w:i/>
        </w:rPr>
        <w:t>Quel</w:t>
      </w:r>
      <w:r w:rsidR="00602914">
        <w:rPr>
          <w:i/>
        </w:rPr>
        <w:t xml:space="preserve"> est le rôle des techniciens, présents dans le réseau du fait d’une compétence particulière ? Y</w:t>
      </w:r>
      <w:r w:rsidR="00620D23">
        <w:rPr>
          <w:i/>
        </w:rPr>
        <w:t xml:space="preserve"> </w:t>
      </w:r>
      <w:r w:rsidR="00635CA9">
        <w:rPr>
          <w:i/>
        </w:rPr>
        <w:t>a-t-il</w:t>
      </w:r>
      <w:r w:rsidR="00602914">
        <w:rPr>
          <w:i/>
        </w:rPr>
        <w:t xml:space="preserve"> une réflexion menée autour de techniques qui seraient particulièrement utiles dans votre démarche ?</w:t>
      </w:r>
      <w:r>
        <w:rPr>
          <w:i/>
        </w:rPr>
        <w:t xml:space="preserve"> </w:t>
      </w:r>
    </w:p>
    <w:p w14:paraId="29D9A49C" w14:textId="77777777" w:rsidR="00CF2FB5" w:rsidRDefault="00CF2FB5" w:rsidP="00CF2FB5">
      <w:pPr>
        <w:spacing w:after="240"/>
        <w:jc w:val="both"/>
        <w:rPr>
          <w:rStyle w:val="lev"/>
          <w:b w:val="0"/>
          <w:szCs w:val="27"/>
        </w:rPr>
      </w:pPr>
      <w:r>
        <w:rPr>
          <w:rStyle w:val="lev"/>
          <w:szCs w:val="27"/>
        </w:rPr>
        <w:t xml:space="preserve">T.B. : </w:t>
      </w:r>
      <w:r w:rsidR="00232800">
        <w:rPr>
          <w:rStyle w:val="lev"/>
          <w:b w:val="0"/>
          <w:szCs w:val="27"/>
        </w:rPr>
        <w:t>Le GNIAC n’est pas un réseau d’innovation technique</w:t>
      </w:r>
      <w:r w:rsidR="00E7651E">
        <w:rPr>
          <w:rStyle w:val="lev"/>
          <w:b w:val="0"/>
          <w:szCs w:val="27"/>
        </w:rPr>
        <w:t xml:space="preserve"> et nous n’avons pas de spécialiste technologique en tant que tel</w:t>
      </w:r>
      <w:r w:rsidR="00232800">
        <w:rPr>
          <w:rStyle w:val="lev"/>
          <w:b w:val="0"/>
          <w:szCs w:val="27"/>
        </w:rPr>
        <w:t>. En revanche, nous essayons d’identifier celles qui ont un réel impact social</w:t>
      </w:r>
      <w:r w:rsidR="00337A19">
        <w:rPr>
          <w:rStyle w:val="lev"/>
          <w:b w:val="0"/>
          <w:szCs w:val="27"/>
        </w:rPr>
        <w:t xml:space="preserve">, comme celles, par exemple, portant sur la transition énergétique. Au sein du GNIAC, nous sommes en lien avec un réseau, l’ICDD (Initiatives citoyennes de développement durable), qui est davantage tourné vers la mise en lumière de ces innovations techniques. C’est là un exemple de connexion inter réseaux, via la personne de </w:t>
      </w:r>
      <w:r w:rsidR="00E7651E">
        <w:rPr>
          <w:rStyle w:val="lev"/>
          <w:b w:val="0"/>
          <w:szCs w:val="27"/>
        </w:rPr>
        <w:t>son</w:t>
      </w:r>
      <w:r w:rsidR="00337A19">
        <w:rPr>
          <w:rStyle w:val="lev"/>
          <w:b w:val="0"/>
          <w:szCs w:val="27"/>
        </w:rPr>
        <w:t xml:space="preserve"> responsable</w:t>
      </w:r>
      <w:r w:rsidR="00E7651E">
        <w:rPr>
          <w:rStyle w:val="lev"/>
          <w:b w:val="0"/>
          <w:szCs w:val="27"/>
        </w:rPr>
        <w:t xml:space="preserve"> qui est un membre assidu du GNIAC.</w:t>
      </w:r>
    </w:p>
    <w:p w14:paraId="1D8CC7C5" w14:textId="77777777" w:rsidR="00CF2FB5" w:rsidRDefault="00CF2FB5" w:rsidP="00CF2FB5">
      <w:pPr>
        <w:spacing w:after="240"/>
        <w:jc w:val="both"/>
        <w:rPr>
          <w:i/>
        </w:rPr>
      </w:pPr>
      <w:r w:rsidRPr="00783238">
        <w:rPr>
          <w:b/>
        </w:rPr>
        <w:t>Int. </w:t>
      </w:r>
      <w:r>
        <w:t xml:space="preserve">: </w:t>
      </w:r>
      <w:r w:rsidR="00C06E6E">
        <w:rPr>
          <w:i/>
        </w:rPr>
        <w:t>Qu</w:t>
      </w:r>
      <w:r w:rsidR="00E7651E">
        <w:rPr>
          <w:i/>
        </w:rPr>
        <w:t>e</w:t>
      </w:r>
      <w:r w:rsidR="00C06E6E">
        <w:rPr>
          <w:i/>
        </w:rPr>
        <w:t>stion quelque peu provocatrice : c</w:t>
      </w:r>
      <w:r w:rsidR="00602914">
        <w:rPr>
          <w:i/>
        </w:rPr>
        <w:t xml:space="preserve">omment le GNIAC travaille-t-il avec </w:t>
      </w:r>
      <w:r w:rsidR="00C06E6E">
        <w:rPr>
          <w:i/>
        </w:rPr>
        <w:t>les COPAREF</w:t>
      </w:r>
      <w:r w:rsidR="00635CA9">
        <w:rPr>
          <w:rStyle w:val="Appelnotedebasdep"/>
          <w:i/>
        </w:rPr>
        <w:footnoteReference w:id="3"/>
      </w:r>
      <w:r w:rsidR="00C06E6E">
        <w:rPr>
          <w:i/>
        </w:rPr>
        <w:t xml:space="preserve"> et </w:t>
      </w:r>
      <w:r w:rsidR="00C8417F">
        <w:rPr>
          <w:i/>
        </w:rPr>
        <w:t>autres</w:t>
      </w:r>
      <w:r w:rsidR="00C06E6E">
        <w:rPr>
          <w:i/>
        </w:rPr>
        <w:t xml:space="preserve"> institutions nouvellement créées par </w:t>
      </w:r>
      <w:r w:rsidR="00C8417F">
        <w:rPr>
          <w:i/>
        </w:rPr>
        <w:t>la</w:t>
      </w:r>
      <w:r w:rsidR="00C06E6E">
        <w:rPr>
          <w:i/>
        </w:rPr>
        <w:t xml:space="preserve"> loi et qui se veulent des réseaux intervenant sur l’insertion professionnelle en faisant collaborer partenaires sociaux, État, régions, etc. ?</w:t>
      </w:r>
      <w:r>
        <w:rPr>
          <w:i/>
        </w:rPr>
        <w:t xml:space="preserve"> </w:t>
      </w:r>
    </w:p>
    <w:p w14:paraId="3CD894E7" w14:textId="77777777" w:rsidR="00CF2FB5" w:rsidRDefault="00CF2FB5" w:rsidP="00CF2FB5">
      <w:pPr>
        <w:spacing w:after="240"/>
        <w:jc w:val="both"/>
        <w:rPr>
          <w:rStyle w:val="lev"/>
          <w:b w:val="0"/>
          <w:szCs w:val="27"/>
        </w:rPr>
      </w:pPr>
      <w:r>
        <w:rPr>
          <w:rStyle w:val="lev"/>
          <w:szCs w:val="27"/>
        </w:rPr>
        <w:lastRenderedPageBreak/>
        <w:t xml:space="preserve">T.B. : </w:t>
      </w:r>
      <w:r w:rsidR="00C06E6E">
        <w:rPr>
          <w:rStyle w:val="lev"/>
          <w:b w:val="0"/>
          <w:szCs w:val="27"/>
        </w:rPr>
        <w:t>J’ignorais jusqu’à l</w:t>
      </w:r>
      <w:r w:rsidR="00824FC4">
        <w:rPr>
          <w:rStyle w:val="lev"/>
          <w:b w:val="0"/>
          <w:szCs w:val="27"/>
        </w:rPr>
        <w:t xml:space="preserve">eur </w:t>
      </w:r>
      <w:r w:rsidR="00C06E6E">
        <w:rPr>
          <w:rStyle w:val="lev"/>
          <w:b w:val="0"/>
          <w:szCs w:val="27"/>
        </w:rPr>
        <w:t>existence</w:t>
      </w:r>
      <w:r w:rsidR="00824FC4">
        <w:rPr>
          <w:rStyle w:val="lev"/>
          <w:b w:val="0"/>
          <w:szCs w:val="27"/>
        </w:rPr>
        <w:t> ! Pour notre part, nous travaillons avec tout le monde mais pas de manière institutionnelle. Nous faisons en sorte que des personnes travaillant dans ces</w:t>
      </w:r>
      <w:r w:rsidR="00824FC4" w:rsidRPr="00824FC4">
        <w:rPr>
          <w:rStyle w:val="lev"/>
          <w:b w:val="0"/>
          <w:szCs w:val="27"/>
        </w:rPr>
        <w:t xml:space="preserve"> </w:t>
      </w:r>
      <w:r w:rsidR="00824FC4">
        <w:rPr>
          <w:rStyle w:val="lev"/>
          <w:b w:val="0"/>
          <w:szCs w:val="27"/>
        </w:rPr>
        <w:t>structures participent au GNIAC afin de fluidifier des actions communes.</w:t>
      </w:r>
      <w:r w:rsidR="00C61F09">
        <w:rPr>
          <w:rStyle w:val="lev"/>
          <w:b w:val="0"/>
          <w:szCs w:val="27"/>
        </w:rPr>
        <w:t xml:space="preserve"> Maintenant, si elles impulsent quelque chose d’intéressant sur un territoire où le GNIAC intervient, il pourra évidemment y avoir entre nous des convergences concrètes sur telle ou telle action. Je suis cependant méfiant vis-à-vis des grosses machineries institutionnelles. Alors, si ces structures s’en distinguent, j’en serais ravi.</w:t>
      </w:r>
    </w:p>
    <w:p w14:paraId="5BD52E91" w14:textId="77777777" w:rsidR="003878BA" w:rsidRDefault="003878BA" w:rsidP="003878BA">
      <w:pPr>
        <w:spacing w:after="240"/>
        <w:jc w:val="both"/>
        <w:rPr>
          <w:i/>
        </w:rPr>
      </w:pPr>
      <w:r w:rsidRPr="00783238">
        <w:rPr>
          <w:b/>
        </w:rPr>
        <w:t>Int. </w:t>
      </w:r>
      <w:r>
        <w:t>:</w:t>
      </w:r>
      <w:r>
        <w:rPr>
          <w:i/>
        </w:rPr>
        <w:t xml:space="preserve"> Toutes ces difficultés sont-elles un problème franco-français ou existe-t-il des paradis sur terre où elles seraient résolues ? </w:t>
      </w:r>
    </w:p>
    <w:p w14:paraId="1C6869EA" w14:textId="778EB59C" w:rsidR="003878BA" w:rsidRPr="00F73FDE" w:rsidRDefault="003878BA" w:rsidP="003878BA">
      <w:pPr>
        <w:spacing w:after="240"/>
        <w:jc w:val="both"/>
        <w:rPr>
          <w:bCs/>
          <w:szCs w:val="27"/>
        </w:rPr>
      </w:pPr>
      <w:r>
        <w:rPr>
          <w:rStyle w:val="lev"/>
          <w:szCs w:val="27"/>
        </w:rPr>
        <w:t xml:space="preserve">T.B. : </w:t>
      </w:r>
      <w:r>
        <w:rPr>
          <w:rStyle w:val="lev"/>
          <w:b w:val="0"/>
          <w:szCs w:val="27"/>
        </w:rPr>
        <w:t xml:space="preserve">Certains pays sont un peu en avance sur nous. </w:t>
      </w:r>
      <w:r w:rsidRPr="003878BA">
        <w:rPr>
          <w:rStyle w:val="lev"/>
          <w:b w:val="0"/>
          <w:i/>
          <w:szCs w:val="27"/>
        </w:rPr>
        <w:t>Podemos</w:t>
      </w:r>
      <w:r>
        <w:rPr>
          <w:rStyle w:val="lev"/>
          <w:b w:val="0"/>
          <w:szCs w:val="27"/>
        </w:rPr>
        <w:t>, en Espagne, est loin d’être une panacée</w:t>
      </w:r>
      <w:r w:rsidR="00F441B6">
        <w:rPr>
          <w:rStyle w:val="lev"/>
          <w:b w:val="0"/>
          <w:szCs w:val="27"/>
        </w:rPr>
        <w:t>,</w:t>
      </w:r>
      <w:r>
        <w:rPr>
          <w:rStyle w:val="lev"/>
          <w:b w:val="0"/>
          <w:szCs w:val="27"/>
        </w:rPr>
        <w:t xml:space="preserve"> mais </w:t>
      </w:r>
      <w:r w:rsidR="00F441B6">
        <w:rPr>
          <w:rStyle w:val="lev"/>
          <w:b w:val="0"/>
          <w:szCs w:val="27"/>
        </w:rPr>
        <w:t>ce mouvement</w:t>
      </w:r>
      <w:r>
        <w:rPr>
          <w:rStyle w:val="lev"/>
          <w:b w:val="0"/>
          <w:szCs w:val="27"/>
        </w:rPr>
        <w:t xml:space="preserve"> au moins réussi </w:t>
      </w:r>
      <w:r w:rsidR="00FF7DED">
        <w:rPr>
          <w:rStyle w:val="lev"/>
          <w:b w:val="0"/>
          <w:szCs w:val="27"/>
        </w:rPr>
        <w:t xml:space="preserve">à casser certaines rigidités politiques. Il se passe aussi des choses intéressantes dans des pays comme l’Inde, souvent dans des écosystèmes de proximité. L’Allemagne, avec son système fédéral décentralisé et davantage </w:t>
      </w:r>
      <w:r w:rsidR="00C8417F">
        <w:rPr>
          <w:rStyle w:val="lev"/>
          <w:b w:val="0"/>
          <w:szCs w:val="27"/>
        </w:rPr>
        <w:t xml:space="preserve">que le nôtre </w:t>
      </w:r>
      <w:r w:rsidR="00FF7DED">
        <w:rPr>
          <w:rStyle w:val="lev"/>
          <w:b w:val="0"/>
          <w:szCs w:val="27"/>
        </w:rPr>
        <w:t>basé sur la cogestion et la confiance, obtient d</w:t>
      </w:r>
      <w:r w:rsidR="00F441B6">
        <w:rPr>
          <w:rStyle w:val="lev"/>
          <w:b w:val="0"/>
          <w:szCs w:val="27"/>
        </w:rPr>
        <w:t xml:space="preserve">e meilleurs résultats, malgré ses propres lourdeurs, </w:t>
      </w:r>
      <w:r w:rsidR="00FF7DED">
        <w:rPr>
          <w:rStyle w:val="lev"/>
          <w:b w:val="0"/>
          <w:szCs w:val="27"/>
        </w:rPr>
        <w:t>en particulier en matière d’apprentissage.</w:t>
      </w:r>
      <w:r w:rsidR="00F441B6">
        <w:rPr>
          <w:rStyle w:val="lev"/>
          <w:b w:val="0"/>
          <w:szCs w:val="27"/>
        </w:rPr>
        <w:t xml:space="preserve"> Pour nous, si l’Administration pêche, en tant qu’institution, par ses rigidités, les fonctionnaires, nationaux ou territoriaux, ont souvent un très grand sens du service public et l’envie de faire évoluer les choses. L’intérêt du GNIAC est aussi d’avoir dans son réseau de tels innovateurs de la fonction publique.</w:t>
      </w:r>
    </w:p>
    <w:p w14:paraId="6CB3E56F" w14:textId="77777777" w:rsidR="00CF2FB5" w:rsidRPr="00F73FDE" w:rsidRDefault="00CF2FB5" w:rsidP="00CF2FB5">
      <w:pPr>
        <w:spacing w:after="240"/>
        <w:jc w:val="both"/>
        <w:rPr>
          <w:bCs/>
          <w:szCs w:val="27"/>
        </w:rPr>
      </w:pPr>
    </w:p>
    <w:p w14:paraId="4C75D2B4" w14:textId="77777777" w:rsidR="00CF2FB5" w:rsidRPr="00F73FDE" w:rsidRDefault="00CF2FB5" w:rsidP="00CF2FB5">
      <w:pPr>
        <w:spacing w:after="240"/>
        <w:jc w:val="both"/>
        <w:rPr>
          <w:bCs/>
          <w:szCs w:val="27"/>
        </w:rPr>
      </w:pPr>
    </w:p>
    <w:p w14:paraId="5F211523" w14:textId="77777777" w:rsidR="00783238" w:rsidRPr="00D22BE2" w:rsidRDefault="00783238" w:rsidP="00C45CAE">
      <w:pPr>
        <w:autoSpaceDE w:val="0"/>
        <w:autoSpaceDN w:val="0"/>
        <w:adjustRightInd w:val="0"/>
        <w:jc w:val="both"/>
      </w:pPr>
    </w:p>
    <w:p w14:paraId="1334C013" w14:textId="77777777" w:rsidR="00CD7435" w:rsidRPr="00D22BE2" w:rsidRDefault="00CD7435" w:rsidP="00C45CAE">
      <w:pPr>
        <w:autoSpaceDE w:val="0"/>
        <w:autoSpaceDN w:val="0"/>
        <w:adjustRightInd w:val="0"/>
        <w:jc w:val="both"/>
      </w:pPr>
    </w:p>
    <w:sectPr w:rsidR="00CD7435" w:rsidRPr="00D22B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9511F" w14:textId="77777777" w:rsidR="00EF17E7" w:rsidRDefault="00EF17E7">
      <w:r>
        <w:separator/>
      </w:r>
    </w:p>
  </w:endnote>
  <w:endnote w:type="continuationSeparator" w:id="0">
    <w:p w14:paraId="65610B5F" w14:textId="77777777" w:rsidR="00EF17E7" w:rsidRDefault="00EF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F0407" w14:textId="77777777" w:rsidR="00EF17E7" w:rsidRDefault="00EF17E7">
      <w:r>
        <w:separator/>
      </w:r>
    </w:p>
  </w:footnote>
  <w:footnote w:type="continuationSeparator" w:id="0">
    <w:p w14:paraId="163E1C75" w14:textId="77777777" w:rsidR="00EF17E7" w:rsidRDefault="00EF17E7">
      <w:r>
        <w:continuationSeparator/>
      </w:r>
    </w:p>
  </w:footnote>
  <w:footnote w:id="1">
    <w:p w14:paraId="4A286FB0" w14:textId="77777777" w:rsidR="006D19B2" w:rsidRPr="008C61A2" w:rsidRDefault="006D19B2" w:rsidP="007B4E68">
      <w:pPr>
        <w:pStyle w:val="Titre2"/>
        <w:rPr>
          <w:b w:val="0"/>
          <w:sz w:val="20"/>
          <w:szCs w:val="20"/>
        </w:rPr>
      </w:pPr>
      <w:r w:rsidRPr="008C61A2">
        <w:rPr>
          <w:rStyle w:val="Appelnotedebasdep"/>
          <w:b w:val="0"/>
          <w:sz w:val="20"/>
          <w:szCs w:val="20"/>
        </w:rPr>
        <w:footnoteRef/>
      </w:r>
      <w:r w:rsidRPr="008C61A2">
        <w:rPr>
          <w:b w:val="0"/>
          <w:sz w:val="20"/>
          <w:szCs w:val="20"/>
        </w:rPr>
        <w:t xml:space="preserve"> Patrick Dugard, </w:t>
      </w:r>
      <w:r>
        <w:rPr>
          <w:b w:val="0"/>
          <w:sz w:val="20"/>
          <w:szCs w:val="20"/>
        </w:rPr>
        <w:t>"</w:t>
      </w:r>
      <w:hyperlink r:id="rId1" w:history="1">
        <w:r w:rsidRPr="008C61A2">
          <w:rPr>
            <w:rStyle w:val="Lienhypertexte"/>
            <w:b w:val="0"/>
            <w:sz w:val="20"/>
            <w:szCs w:val="20"/>
          </w:rPr>
          <w:t>Réconcilier l'aéroport et ses riverains : l'aventure de Planèt'AIRport ®</w:t>
        </w:r>
      </w:hyperlink>
      <w:r w:rsidRPr="008C61A2">
        <w:rPr>
          <w:b w:val="0"/>
          <w:sz w:val="20"/>
          <w:szCs w:val="20"/>
        </w:rPr>
        <w:t xml:space="preserve"> </w:t>
      </w:r>
      <w:r>
        <w:rPr>
          <w:b w:val="0"/>
          <w:sz w:val="20"/>
          <w:szCs w:val="20"/>
        </w:rPr>
        <w:t>", séminaire économie et sens, mais 2016.</w:t>
      </w:r>
    </w:p>
    <w:p w14:paraId="0C51915A" w14:textId="77777777" w:rsidR="006D19B2" w:rsidRDefault="006D19B2">
      <w:pPr>
        <w:pStyle w:val="Notedebasdepage"/>
      </w:pPr>
    </w:p>
  </w:footnote>
  <w:footnote w:id="2">
    <w:p w14:paraId="3041D814" w14:textId="714912F4" w:rsidR="006D19B2" w:rsidRDefault="006D19B2">
      <w:pPr>
        <w:pStyle w:val="Notedebasdepage"/>
      </w:pPr>
      <w:r>
        <w:rPr>
          <w:rStyle w:val="Appelnotedebasdep"/>
        </w:rPr>
        <w:footnoteRef/>
      </w:r>
      <w:r>
        <w:t xml:space="preserve"> </w:t>
      </w:r>
      <w:r>
        <w:rPr>
          <w:rStyle w:val="lev"/>
          <w:b w:val="0"/>
          <w:szCs w:val="27"/>
        </w:rPr>
        <w:t>Sébastien Poulet-Goffard, "</w:t>
      </w:r>
      <w:hyperlink r:id="rId2" w:history="1">
        <w:r w:rsidRPr="00800C4D">
          <w:rPr>
            <w:rStyle w:val="Lienhypertexte"/>
            <w:szCs w:val="27"/>
          </w:rPr>
          <w:t>Réservoir de talents, le 93 des entrepreneurs</w:t>
        </w:r>
      </w:hyperlink>
      <w:r>
        <w:rPr>
          <w:rStyle w:val="lev"/>
          <w:b w:val="0"/>
          <w:szCs w:val="27"/>
        </w:rPr>
        <w:t xml:space="preserve">", les ateliers </w:t>
      </w:r>
      <w:r w:rsidR="008C61A2">
        <w:rPr>
          <w:rStyle w:val="lev"/>
          <w:b w:val="0"/>
          <w:szCs w:val="27"/>
        </w:rPr>
        <w:t>Henry Dougier</w:t>
      </w:r>
      <w:r>
        <w:rPr>
          <w:rStyle w:val="lev"/>
          <w:b w:val="0"/>
          <w:szCs w:val="27"/>
        </w:rPr>
        <w:t xml:space="preserve">, avril 2016 </w:t>
      </w:r>
    </w:p>
  </w:footnote>
  <w:footnote w:id="3">
    <w:p w14:paraId="690B3B73" w14:textId="77777777" w:rsidR="006D19B2" w:rsidRDefault="006D19B2">
      <w:pPr>
        <w:pStyle w:val="Notedebasdepage"/>
      </w:pPr>
      <w:r>
        <w:rPr>
          <w:rStyle w:val="Appelnotedebasdep"/>
        </w:rPr>
        <w:footnoteRef/>
      </w:r>
      <w:r>
        <w:t xml:space="preserve"> Le Comité paritaire interprofessionnel régional pour l'emploi et la formation professionnelle (COPAREF) assure le déploiement des politiques paritaires définies par les accords nationaux interprofessionnels en matière de formation et d'emploi, en coordination avec les autres acteurs régionaux...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62346"/>
    <w:multiLevelType w:val="hybridMultilevel"/>
    <w:tmpl w:val="EACAFE42"/>
    <w:lvl w:ilvl="0" w:tplc="C624D4D8">
      <w:start w:val="1"/>
      <w:numFmt w:val="bullet"/>
      <w:lvlText w:val="•"/>
      <w:lvlJc w:val="left"/>
      <w:pPr>
        <w:tabs>
          <w:tab w:val="num" w:pos="720"/>
        </w:tabs>
        <w:ind w:left="720" w:hanging="360"/>
      </w:pPr>
      <w:rPr>
        <w:rFonts w:ascii="Arial" w:hAnsi="Arial" w:hint="default"/>
      </w:rPr>
    </w:lvl>
    <w:lvl w:ilvl="1" w:tplc="F9166490">
      <w:numFmt w:val="bullet"/>
      <w:lvlText w:val=""/>
      <w:lvlJc w:val="left"/>
      <w:pPr>
        <w:tabs>
          <w:tab w:val="num" w:pos="1440"/>
        </w:tabs>
        <w:ind w:left="1440" w:hanging="360"/>
      </w:pPr>
      <w:rPr>
        <w:rFonts w:ascii="Wingdings" w:hAnsi="Wingdings" w:hint="default"/>
      </w:rPr>
    </w:lvl>
    <w:lvl w:ilvl="2" w:tplc="71321600" w:tentative="1">
      <w:start w:val="1"/>
      <w:numFmt w:val="bullet"/>
      <w:lvlText w:val="•"/>
      <w:lvlJc w:val="left"/>
      <w:pPr>
        <w:tabs>
          <w:tab w:val="num" w:pos="2160"/>
        </w:tabs>
        <w:ind w:left="2160" w:hanging="360"/>
      </w:pPr>
      <w:rPr>
        <w:rFonts w:ascii="Arial" w:hAnsi="Arial" w:hint="default"/>
      </w:rPr>
    </w:lvl>
    <w:lvl w:ilvl="3" w:tplc="5F163518" w:tentative="1">
      <w:start w:val="1"/>
      <w:numFmt w:val="bullet"/>
      <w:lvlText w:val="•"/>
      <w:lvlJc w:val="left"/>
      <w:pPr>
        <w:tabs>
          <w:tab w:val="num" w:pos="2880"/>
        </w:tabs>
        <w:ind w:left="2880" w:hanging="360"/>
      </w:pPr>
      <w:rPr>
        <w:rFonts w:ascii="Arial" w:hAnsi="Arial" w:hint="default"/>
      </w:rPr>
    </w:lvl>
    <w:lvl w:ilvl="4" w:tplc="2B326EA2" w:tentative="1">
      <w:start w:val="1"/>
      <w:numFmt w:val="bullet"/>
      <w:lvlText w:val="•"/>
      <w:lvlJc w:val="left"/>
      <w:pPr>
        <w:tabs>
          <w:tab w:val="num" w:pos="3600"/>
        </w:tabs>
        <w:ind w:left="3600" w:hanging="360"/>
      </w:pPr>
      <w:rPr>
        <w:rFonts w:ascii="Arial" w:hAnsi="Arial" w:hint="default"/>
      </w:rPr>
    </w:lvl>
    <w:lvl w:ilvl="5" w:tplc="C812E9BC" w:tentative="1">
      <w:start w:val="1"/>
      <w:numFmt w:val="bullet"/>
      <w:lvlText w:val="•"/>
      <w:lvlJc w:val="left"/>
      <w:pPr>
        <w:tabs>
          <w:tab w:val="num" w:pos="4320"/>
        </w:tabs>
        <w:ind w:left="4320" w:hanging="360"/>
      </w:pPr>
      <w:rPr>
        <w:rFonts w:ascii="Arial" w:hAnsi="Arial" w:hint="default"/>
      </w:rPr>
    </w:lvl>
    <w:lvl w:ilvl="6" w:tplc="852EB172" w:tentative="1">
      <w:start w:val="1"/>
      <w:numFmt w:val="bullet"/>
      <w:lvlText w:val="•"/>
      <w:lvlJc w:val="left"/>
      <w:pPr>
        <w:tabs>
          <w:tab w:val="num" w:pos="5040"/>
        </w:tabs>
        <w:ind w:left="5040" w:hanging="360"/>
      </w:pPr>
      <w:rPr>
        <w:rFonts w:ascii="Arial" w:hAnsi="Arial" w:hint="default"/>
      </w:rPr>
    </w:lvl>
    <w:lvl w:ilvl="7" w:tplc="E6EC7298" w:tentative="1">
      <w:start w:val="1"/>
      <w:numFmt w:val="bullet"/>
      <w:lvlText w:val="•"/>
      <w:lvlJc w:val="left"/>
      <w:pPr>
        <w:tabs>
          <w:tab w:val="num" w:pos="5760"/>
        </w:tabs>
        <w:ind w:left="5760" w:hanging="360"/>
      </w:pPr>
      <w:rPr>
        <w:rFonts w:ascii="Arial" w:hAnsi="Arial" w:hint="default"/>
      </w:rPr>
    </w:lvl>
    <w:lvl w:ilvl="8" w:tplc="CD8299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497A36"/>
    <w:multiLevelType w:val="hybridMultilevel"/>
    <w:tmpl w:val="DA3CC182"/>
    <w:lvl w:ilvl="0" w:tplc="A56A67FE">
      <w:start w:val="10"/>
      <w:numFmt w:val="bullet"/>
      <w:lvlText w:val="-"/>
      <w:lvlJc w:val="left"/>
      <w:pPr>
        <w:ind w:left="1060" w:hanging="360"/>
      </w:pPr>
      <w:rPr>
        <w:rFonts w:ascii="Arial" w:eastAsia="MS ??" w:hAnsi="Arial"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15:restartNumberingAfterBreak="0">
    <w:nsid w:val="1B802E95"/>
    <w:multiLevelType w:val="hybridMultilevel"/>
    <w:tmpl w:val="8C7ACE66"/>
    <w:lvl w:ilvl="0" w:tplc="CA9091C4">
      <w:start w:val="1"/>
      <w:numFmt w:val="bullet"/>
      <w:lvlText w:val="•"/>
      <w:lvlJc w:val="left"/>
      <w:pPr>
        <w:tabs>
          <w:tab w:val="num" w:pos="720"/>
        </w:tabs>
        <w:ind w:left="720" w:hanging="360"/>
      </w:pPr>
      <w:rPr>
        <w:rFonts w:ascii="Arial" w:hAnsi="Arial" w:hint="default"/>
      </w:rPr>
    </w:lvl>
    <w:lvl w:ilvl="1" w:tplc="B18E2C58">
      <w:numFmt w:val="bullet"/>
      <w:lvlText w:val=""/>
      <w:lvlJc w:val="left"/>
      <w:pPr>
        <w:tabs>
          <w:tab w:val="num" w:pos="1440"/>
        </w:tabs>
        <w:ind w:left="1440" w:hanging="360"/>
      </w:pPr>
      <w:rPr>
        <w:rFonts w:ascii="Wingdings" w:hAnsi="Wingdings" w:hint="default"/>
      </w:rPr>
    </w:lvl>
    <w:lvl w:ilvl="2" w:tplc="7E46DC40" w:tentative="1">
      <w:start w:val="1"/>
      <w:numFmt w:val="bullet"/>
      <w:lvlText w:val="•"/>
      <w:lvlJc w:val="left"/>
      <w:pPr>
        <w:tabs>
          <w:tab w:val="num" w:pos="2160"/>
        </w:tabs>
        <w:ind w:left="2160" w:hanging="360"/>
      </w:pPr>
      <w:rPr>
        <w:rFonts w:ascii="Arial" w:hAnsi="Arial" w:hint="default"/>
      </w:rPr>
    </w:lvl>
    <w:lvl w:ilvl="3" w:tplc="2698F006" w:tentative="1">
      <w:start w:val="1"/>
      <w:numFmt w:val="bullet"/>
      <w:lvlText w:val="•"/>
      <w:lvlJc w:val="left"/>
      <w:pPr>
        <w:tabs>
          <w:tab w:val="num" w:pos="2880"/>
        </w:tabs>
        <w:ind w:left="2880" w:hanging="360"/>
      </w:pPr>
      <w:rPr>
        <w:rFonts w:ascii="Arial" w:hAnsi="Arial" w:hint="default"/>
      </w:rPr>
    </w:lvl>
    <w:lvl w:ilvl="4" w:tplc="D7EAC1AC" w:tentative="1">
      <w:start w:val="1"/>
      <w:numFmt w:val="bullet"/>
      <w:lvlText w:val="•"/>
      <w:lvlJc w:val="left"/>
      <w:pPr>
        <w:tabs>
          <w:tab w:val="num" w:pos="3600"/>
        </w:tabs>
        <w:ind w:left="3600" w:hanging="360"/>
      </w:pPr>
      <w:rPr>
        <w:rFonts w:ascii="Arial" w:hAnsi="Arial" w:hint="default"/>
      </w:rPr>
    </w:lvl>
    <w:lvl w:ilvl="5" w:tplc="5CAA53D2" w:tentative="1">
      <w:start w:val="1"/>
      <w:numFmt w:val="bullet"/>
      <w:lvlText w:val="•"/>
      <w:lvlJc w:val="left"/>
      <w:pPr>
        <w:tabs>
          <w:tab w:val="num" w:pos="4320"/>
        </w:tabs>
        <w:ind w:left="4320" w:hanging="360"/>
      </w:pPr>
      <w:rPr>
        <w:rFonts w:ascii="Arial" w:hAnsi="Arial" w:hint="default"/>
      </w:rPr>
    </w:lvl>
    <w:lvl w:ilvl="6" w:tplc="F8882D8A" w:tentative="1">
      <w:start w:val="1"/>
      <w:numFmt w:val="bullet"/>
      <w:lvlText w:val="•"/>
      <w:lvlJc w:val="left"/>
      <w:pPr>
        <w:tabs>
          <w:tab w:val="num" w:pos="5040"/>
        </w:tabs>
        <w:ind w:left="5040" w:hanging="360"/>
      </w:pPr>
      <w:rPr>
        <w:rFonts w:ascii="Arial" w:hAnsi="Arial" w:hint="default"/>
      </w:rPr>
    </w:lvl>
    <w:lvl w:ilvl="7" w:tplc="63A64FF0" w:tentative="1">
      <w:start w:val="1"/>
      <w:numFmt w:val="bullet"/>
      <w:lvlText w:val="•"/>
      <w:lvlJc w:val="left"/>
      <w:pPr>
        <w:tabs>
          <w:tab w:val="num" w:pos="5760"/>
        </w:tabs>
        <w:ind w:left="5760" w:hanging="360"/>
      </w:pPr>
      <w:rPr>
        <w:rFonts w:ascii="Arial" w:hAnsi="Arial" w:hint="default"/>
      </w:rPr>
    </w:lvl>
    <w:lvl w:ilvl="8" w:tplc="FEC0D9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B3705A"/>
    <w:multiLevelType w:val="hybridMultilevel"/>
    <w:tmpl w:val="EFA0855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5572A4D"/>
    <w:multiLevelType w:val="hybridMultilevel"/>
    <w:tmpl w:val="6D641704"/>
    <w:lvl w:ilvl="0" w:tplc="FF26D89C">
      <w:start w:val="14"/>
      <w:numFmt w:val="bullet"/>
      <w:lvlText w:val="-"/>
      <w:lvlJc w:val="left"/>
      <w:pPr>
        <w:ind w:left="1060" w:hanging="360"/>
      </w:pPr>
      <w:rPr>
        <w:rFonts w:ascii="Arial" w:eastAsia="Times New Roman" w:hAnsi="Arial"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5" w15:restartNumberingAfterBreak="0">
    <w:nsid w:val="2A0E2590"/>
    <w:multiLevelType w:val="hybridMultilevel"/>
    <w:tmpl w:val="5FFA712E"/>
    <w:lvl w:ilvl="0" w:tplc="777C32C6">
      <w:start w:val="1"/>
      <w:numFmt w:val="bullet"/>
      <w:lvlText w:val="•"/>
      <w:lvlJc w:val="left"/>
      <w:pPr>
        <w:tabs>
          <w:tab w:val="num" w:pos="720"/>
        </w:tabs>
        <w:ind w:left="720" w:hanging="360"/>
      </w:pPr>
      <w:rPr>
        <w:rFonts w:ascii="Arial" w:hAnsi="Arial" w:hint="default"/>
      </w:rPr>
    </w:lvl>
    <w:lvl w:ilvl="1" w:tplc="34FABB9C" w:tentative="1">
      <w:start w:val="1"/>
      <w:numFmt w:val="bullet"/>
      <w:lvlText w:val="•"/>
      <w:lvlJc w:val="left"/>
      <w:pPr>
        <w:tabs>
          <w:tab w:val="num" w:pos="1440"/>
        </w:tabs>
        <w:ind w:left="1440" w:hanging="360"/>
      </w:pPr>
      <w:rPr>
        <w:rFonts w:ascii="Arial" w:hAnsi="Arial" w:hint="default"/>
      </w:rPr>
    </w:lvl>
    <w:lvl w:ilvl="2" w:tplc="D916C282" w:tentative="1">
      <w:start w:val="1"/>
      <w:numFmt w:val="bullet"/>
      <w:lvlText w:val="•"/>
      <w:lvlJc w:val="left"/>
      <w:pPr>
        <w:tabs>
          <w:tab w:val="num" w:pos="2160"/>
        </w:tabs>
        <w:ind w:left="2160" w:hanging="360"/>
      </w:pPr>
      <w:rPr>
        <w:rFonts w:ascii="Arial" w:hAnsi="Arial" w:hint="default"/>
      </w:rPr>
    </w:lvl>
    <w:lvl w:ilvl="3" w:tplc="8FA06810" w:tentative="1">
      <w:start w:val="1"/>
      <w:numFmt w:val="bullet"/>
      <w:lvlText w:val="•"/>
      <w:lvlJc w:val="left"/>
      <w:pPr>
        <w:tabs>
          <w:tab w:val="num" w:pos="2880"/>
        </w:tabs>
        <w:ind w:left="2880" w:hanging="360"/>
      </w:pPr>
      <w:rPr>
        <w:rFonts w:ascii="Arial" w:hAnsi="Arial" w:hint="default"/>
      </w:rPr>
    </w:lvl>
    <w:lvl w:ilvl="4" w:tplc="893A17DC" w:tentative="1">
      <w:start w:val="1"/>
      <w:numFmt w:val="bullet"/>
      <w:lvlText w:val="•"/>
      <w:lvlJc w:val="left"/>
      <w:pPr>
        <w:tabs>
          <w:tab w:val="num" w:pos="3600"/>
        </w:tabs>
        <w:ind w:left="3600" w:hanging="360"/>
      </w:pPr>
      <w:rPr>
        <w:rFonts w:ascii="Arial" w:hAnsi="Arial" w:hint="default"/>
      </w:rPr>
    </w:lvl>
    <w:lvl w:ilvl="5" w:tplc="A2DA0AE0" w:tentative="1">
      <w:start w:val="1"/>
      <w:numFmt w:val="bullet"/>
      <w:lvlText w:val="•"/>
      <w:lvlJc w:val="left"/>
      <w:pPr>
        <w:tabs>
          <w:tab w:val="num" w:pos="4320"/>
        </w:tabs>
        <w:ind w:left="4320" w:hanging="360"/>
      </w:pPr>
      <w:rPr>
        <w:rFonts w:ascii="Arial" w:hAnsi="Arial" w:hint="default"/>
      </w:rPr>
    </w:lvl>
    <w:lvl w:ilvl="6" w:tplc="B0FC2DFE" w:tentative="1">
      <w:start w:val="1"/>
      <w:numFmt w:val="bullet"/>
      <w:lvlText w:val="•"/>
      <w:lvlJc w:val="left"/>
      <w:pPr>
        <w:tabs>
          <w:tab w:val="num" w:pos="5040"/>
        </w:tabs>
        <w:ind w:left="5040" w:hanging="360"/>
      </w:pPr>
      <w:rPr>
        <w:rFonts w:ascii="Arial" w:hAnsi="Arial" w:hint="default"/>
      </w:rPr>
    </w:lvl>
    <w:lvl w:ilvl="7" w:tplc="EF2C0F3A" w:tentative="1">
      <w:start w:val="1"/>
      <w:numFmt w:val="bullet"/>
      <w:lvlText w:val="•"/>
      <w:lvlJc w:val="left"/>
      <w:pPr>
        <w:tabs>
          <w:tab w:val="num" w:pos="5760"/>
        </w:tabs>
        <w:ind w:left="5760" w:hanging="360"/>
      </w:pPr>
      <w:rPr>
        <w:rFonts w:ascii="Arial" w:hAnsi="Arial" w:hint="default"/>
      </w:rPr>
    </w:lvl>
    <w:lvl w:ilvl="8" w:tplc="85D246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5F4A9A"/>
    <w:multiLevelType w:val="hybridMultilevel"/>
    <w:tmpl w:val="7E701280"/>
    <w:lvl w:ilvl="0" w:tplc="34924322">
      <w:start w:val="1"/>
      <w:numFmt w:val="bullet"/>
      <w:lvlText w:val="•"/>
      <w:lvlJc w:val="left"/>
      <w:pPr>
        <w:tabs>
          <w:tab w:val="num" w:pos="720"/>
        </w:tabs>
        <w:ind w:left="720" w:hanging="360"/>
      </w:pPr>
      <w:rPr>
        <w:rFonts w:ascii="Arial" w:hAnsi="Arial" w:hint="default"/>
      </w:rPr>
    </w:lvl>
    <w:lvl w:ilvl="1" w:tplc="CA383EB8" w:tentative="1">
      <w:start w:val="1"/>
      <w:numFmt w:val="bullet"/>
      <w:lvlText w:val="•"/>
      <w:lvlJc w:val="left"/>
      <w:pPr>
        <w:tabs>
          <w:tab w:val="num" w:pos="1440"/>
        </w:tabs>
        <w:ind w:left="1440" w:hanging="360"/>
      </w:pPr>
      <w:rPr>
        <w:rFonts w:ascii="Arial" w:hAnsi="Arial" w:hint="default"/>
      </w:rPr>
    </w:lvl>
    <w:lvl w:ilvl="2" w:tplc="8F3A4760" w:tentative="1">
      <w:start w:val="1"/>
      <w:numFmt w:val="bullet"/>
      <w:lvlText w:val="•"/>
      <w:lvlJc w:val="left"/>
      <w:pPr>
        <w:tabs>
          <w:tab w:val="num" w:pos="2160"/>
        </w:tabs>
        <w:ind w:left="2160" w:hanging="360"/>
      </w:pPr>
      <w:rPr>
        <w:rFonts w:ascii="Arial" w:hAnsi="Arial" w:hint="default"/>
      </w:rPr>
    </w:lvl>
    <w:lvl w:ilvl="3" w:tplc="97203302" w:tentative="1">
      <w:start w:val="1"/>
      <w:numFmt w:val="bullet"/>
      <w:lvlText w:val="•"/>
      <w:lvlJc w:val="left"/>
      <w:pPr>
        <w:tabs>
          <w:tab w:val="num" w:pos="2880"/>
        </w:tabs>
        <w:ind w:left="2880" w:hanging="360"/>
      </w:pPr>
      <w:rPr>
        <w:rFonts w:ascii="Arial" w:hAnsi="Arial" w:hint="default"/>
      </w:rPr>
    </w:lvl>
    <w:lvl w:ilvl="4" w:tplc="233046D2" w:tentative="1">
      <w:start w:val="1"/>
      <w:numFmt w:val="bullet"/>
      <w:lvlText w:val="•"/>
      <w:lvlJc w:val="left"/>
      <w:pPr>
        <w:tabs>
          <w:tab w:val="num" w:pos="3600"/>
        </w:tabs>
        <w:ind w:left="3600" w:hanging="360"/>
      </w:pPr>
      <w:rPr>
        <w:rFonts w:ascii="Arial" w:hAnsi="Arial" w:hint="default"/>
      </w:rPr>
    </w:lvl>
    <w:lvl w:ilvl="5" w:tplc="4C68888C" w:tentative="1">
      <w:start w:val="1"/>
      <w:numFmt w:val="bullet"/>
      <w:lvlText w:val="•"/>
      <w:lvlJc w:val="left"/>
      <w:pPr>
        <w:tabs>
          <w:tab w:val="num" w:pos="4320"/>
        </w:tabs>
        <w:ind w:left="4320" w:hanging="360"/>
      </w:pPr>
      <w:rPr>
        <w:rFonts w:ascii="Arial" w:hAnsi="Arial" w:hint="default"/>
      </w:rPr>
    </w:lvl>
    <w:lvl w:ilvl="6" w:tplc="F202C114" w:tentative="1">
      <w:start w:val="1"/>
      <w:numFmt w:val="bullet"/>
      <w:lvlText w:val="•"/>
      <w:lvlJc w:val="left"/>
      <w:pPr>
        <w:tabs>
          <w:tab w:val="num" w:pos="5040"/>
        </w:tabs>
        <w:ind w:left="5040" w:hanging="360"/>
      </w:pPr>
      <w:rPr>
        <w:rFonts w:ascii="Arial" w:hAnsi="Arial" w:hint="default"/>
      </w:rPr>
    </w:lvl>
    <w:lvl w:ilvl="7" w:tplc="91804620" w:tentative="1">
      <w:start w:val="1"/>
      <w:numFmt w:val="bullet"/>
      <w:lvlText w:val="•"/>
      <w:lvlJc w:val="left"/>
      <w:pPr>
        <w:tabs>
          <w:tab w:val="num" w:pos="5760"/>
        </w:tabs>
        <w:ind w:left="5760" w:hanging="360"/>
      </w:pPr>
      <w:rPr>
        <w:rFonts w:ascii="Arial" w:hAnsi="Arial" w:hint="default"/>
      </w:rPr>
    </w:lvl>
    <w:lvl w:ilvl="8" w:tplc="C8F4B1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2474E5"/>
    <w:multiLevelType w:val="hybridMultilevel"/>
    <w:tmpl w:val="834EDD5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C8D1B33"/>
    <w:multiLevelType w:val="hybridMultilevel"/>
    <w:tmpl w:val="324E455A"/>
    <w:lvl w:ilvl="0" w:tplc="FF7CFC5C">
      <w:start w:val="1"/>
      <w:numFmt w:val="bullet"/>
      <w:lvlText w:val="•"/>
      <w:lvlJc w:val="left"/>
      <w:pPr>
        <w:tabs>
          <w:tab w:val="num" w:pos="720"/>
        </w:tabs>
        <w:ind w:left="720" w:hanging="360"/>
      </w:pPr>
      <w:rPr>
        <w:rFonts w:ascii="Arial" w:hAnsi="Arial" w:hint="default"/>
      </w:rPr>
    </w:lvl>
    <w:lvl w:ilvl="1" w:tplc="E662FBFA" w:tentative="1">
      <w:start w:val="1"/>
      <w:numFmt w:val="bullet"/>
      <w:lvlText w:val="•"/>
      <w:lvlJc w:val="left"/>
      <w:pPr>
        <w:tabs>
          <w:tab w:val="num" w:pos="1440"/>
        </w:tabs>
        <w:ind w:left="1440" w:hanging="360"/>
      </w:pPr>
      <w:rPr>
        <w:rFonts w:ascii="Arial" w:hAnsi="Arial" w:hint="default"/>
      </w:rPr>
    </w:lvl>
    <w:lvl w:ilvl="2" w:tplc="39ACD57A" w:tentative="1">
      <w:start w:val="1"/>
      <w:numFmt w:val="bullet"/>
      <w:lvlText w:val="•"/>
      <w:lvlJc w:val="left"/>
      <w:pPr>
        <w:tabs>
          <w:tab w:val="num" w:pos="2160"/>
        </w:tabs>
        <w:ind w:left="2160" w:hanging="360"/>
      </w:pPr>
      <w:rPr>
        <w:rFonts w:ascii="Arial" w:hAnsi="Arial" w:hint="default"/>
      </w:rPr>
    </w:lvl>
    <w:lvl w:ilvl="3" w:tplc="218C4CDC" w:tentative="1">
      <w:start w:val="1"/>
      <w:numFmt w:val="bullet"/>
      <w:lvlText w:val="•"/>
      <w:lvlJc w:val="left"/>
      <w:pPr>
        <w:tabs>
          <w:tab w:val="num" w:pos="2880"/>
        </w:tabs>
        <w:ind w:left="2880" w:hanging="360"/>
      </w:pPr>
      <w:rPr>
        <w:rFonts w:ascii="Arial" w:hAnsi="Arial" w:hint="default"/>
      </w:rPr>
    </w:lvl>
    <w:lvl w:ilvl="4" w:tplc="277E654C" w:tentative="1">
      <w:start w:val="1"/>
      <w:numFmt w:val="bullet"/>
      <w:lvlText w:val="•"/>
      <w:lvlJc w:val="left"/>
      <w:pPr>
        <w:tabs>
          <w:tab w:val="num" w:pos="3600"/>
        </w:tabs>
        <w:ind w:left="3600" w:hanging="360"/>
      </w:pPr>
      <w:rPr>
        <w:rFonts w:ascii="Arial" w:hAnsi="Arial" w:hint="default"/>
      </w:rPr>
    </w:lvl>
    <w:lvl w:ilvl="5" w:tplc="902C82F4" w:tentative="1">
      <w:start w:val="1"/>
      <w:numFmt w:val="bullet"/>
      <w:lvlText w:val="•"/>
      <w:lvlJc w:val="left"/>
      <w:pPr>
        <w:tabs>
          <w:tab w:val="num" w:pos="4320"/>
        </w:tabs>
        <w:ind w:left="4320" w:hanging="360"/>
      </w:pPr>
      <w:rPr>
        <w:rFonts w:ascii="Arial" w:hAnsi="Arial" w:hint="default"/>
      </w:rPr>
    </w:lvl>
    <w:lvl w:ilvl="6" w:tplc="5888E102" w:tentative="1">
      <w:start w:val="1"/>
      <w:numFmt w:val="bullet"/>
      <w:lvlText w:val="•"/>
      <w:lvlJc w:val="left"/>
      <w:pPr>
        <w:tabs>
          <w:tab w:val="num" w:pos="5040"/>
        </w:tabs>
        <w:ind w:left="5040" w:hanging="360"/>
      </w:pPr>
      <w:rPr>
        <w:rFonts w:ascii="Arial" w:hAnsi="Arial" w:hint="default"/>
      </w:rPr>
    </w:lvl>
    <w:lvl w:ilvl="7" w:tplc="97AA020E" w:tentative="1">
      <w:start w:val="1"/>
      <w:numFmt w:val="bullet"/>
      <w:lvlText w:val="•"/>
      <w:lvlJc w:val="left"/>
      <w:pPr>
        <w:tabs>
          <w:tab w:val="num" w:pos="5760"/>
        </w:tabs>
        <w:ind w:left="5760" w:hanging="360"/>
      </w:pPr>
      <w:rPr>
        <w:rFonts w:ascii="Arial" w:hAnsi="Arial" w:hint="default"/>
      </w:rPr>
    </w:lvl>
    <w:lvl w:ilvl="8" w:tplc="3E4099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FC5D03"/>
    <w:multiLevelType w:val="hybridMultilevel"/>
    <w:tmpl w:val="14660F7E"/>
    <w:lvl w:ilvl="0" w:tplc="3FD2EE76">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672EA6"/>
    <w:multiLevelType w:val="hybridMultilevel"/>
    <w:tmpl w:val="95E63A8A"/>
    <w:lvl w:ilvl="0" w:tplc="237814E0">
      <w:start w:val="1"/>
      <w:numFmt w:val="bullet"/>
      <w:lvlText w:val="•"/>
      <w:lvlJc w:val="left"/>
      <w:pPr>
        <w:tabs>
          <w:tab w:val="num" w:pos="720"/>
        </w:tabs>
        <w:ind w:left="720" w:hanging="360"/>
      </w:pPr>
      <w:rPr>
        <w:rFonts w:ascii="Arial" w:hAnsi="Arial" w:hint="default"/>
      </w:rPr>
    </w:lvl>
    <w:lvl w:ilvl="1" w:tplc="56BE0D0E" w:tentative="1">
      <w:start w:val="1"/>
      <w:numFmt w:val="bullet"/>
      <w:lvlText w:val="•"/>
      <w:lvlJc w:val="left"/>
      <w:pPr>
        <w:tabs>
          <w:tab w:val="num" w:pos="1440"/>
        </w:tabs>
        <w:ind w:left="1440" w:hanging="360"/>
      </w:pPr>
      <w:rPr>
        <w:rFonts w:ascii="Arial" w:hAnsi="Arial" w:hint="default"/>
      </w:rPr>
    </w:lvl>
    <w:lvl w:ilvl="2" w:tplc="1DB88A60" w:tentative="1">
      <w:start w:val="1"/>
      <w:numFmt w:val="bullet"/>
      <w:lvlText w:val="•"/>
      <w:lvlJc w:val="left"/>
      <w:pPr>
        <w:tabs>
          <w:tab w:val="num" w:pos="2160"/>
        </w:tabs>
        <w:ind w:left="2160" w:hanging="360"/>
      </w:pPr>
      <w:rPr>
        <w:rFonts w:ascii="Arial" w:hAnsi="Arial" w:hint="default"/>
      </w:rPr>
    </w:lvl>
    <w:lvl w:ilvl="3" w:tplc="FE1E805A" w:tentative="1">
      <w:start w:val="1"/>
      <w:numFmt w:val="bullet"/>
      <w:lvlText w:val="•"/>
      <w:lvlJc w:val="left"/>
      <w:pPr>
        <w:tabs>
          <w:tab w:val="num" w:pos="2880"/>
        </w:tabs>
        <w:ind w:left="2880" w:hanging="360"/>
      </w:pPr>
      <w:rPr>
        <w:rFonts w:ascii="Arial" w:hAnsi="Arial" w:hint="default"/>
      </w:rPr>
    </w:lvl>
    <w:lvl w:ilvl="4" w:tplc="5BC884E0" w:tentative="1">
      <w:start w:val="1"/>
      <w:numFmt w:val="bullet"/>
      <w:lvlText w:val="•"/>
      <w:lvlJc w:val="left"/>
      <w:pPr>
        <w:tabs>
          <w:tab w:val="num" w:pos="3600"/>
        </w:tabs>
        <w:ind w:left="3600" w:hanging="360"/>
      </w:pPr>
      <w:rPr>
        <w:rFonts w:ascii="Arial" w:hAnsi="Arial" w:hint="default"/>
      </w:rPr>
    </w:lvl>
    <w:lvl w:ilvl="5" w:tplc="16E46DF8" w:tentative="1">
      <w:start w:val="1"/>
      <w:numFmt w:val="bullet"/>
      <w:lvlText w:val="•"/>
      <w:lvlJc w:val="left"/>
      <w:pPr>
        <w:tabs>
          <w:tab w:val="num" w:pos="4320"/>
        </w:tabs>
        <w:ind w:left="4320" w:hanging="360"/>
      </w:pPr>
      <w:rPr>
        <w:rFonts w:ascii="Arial" w:hAnsi="Arial" w:hint="default"/>
      </w:rPr>
    </w:lvl>
    <w:lvl w:ilvl="6" w:tplc="3E7ECED0" w:tentative="1">
      <w:start w:val="1"/>
      <w:numFmt w:val="bullet"/>
      <w:lvlText w:val="•"/>
      <w:lvlJc w:val="left"/>
      <w:pPr>
        <w:tabs>
          <w:tab w:val="num" w:pos="5040"/>
        </w:tabs>
        <w:ind w:left="5040" w:hanging="360"/>
      </w:pPr>
      <w:rPr>
        <w:rFonts w:ascii="Arial" w:hAnsi="Arial" w:hint="default"/>
      </w:rPr>
    </w:lvl>
    <w:lvl w:ilvl="7" w:tplc="9274E070" w:tentative="1">
      <w:start w:val="1"/>
      <w:numFmt w:val="bullet"/>
      <w:lvlText w:val="•"/>
      <w:lvlJc w:val="left"/>
      <w:pPr>
        <w:tabs>
          <w:tab w:val="num" w:pos="5760"/>
        </w:tabs>
        <w:ind w:left="5760" w:hanging="360"/>
      </w:pPr>
      <w:rPr>
        <w:rFonts w:ascii="Arial" w:hAnsi="Arial" w:hint="default"/>
      </w:rPr>
    </w:lvl>
    <w:lvl w:ilvl="8" w:tplc="CBE22A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C462C3"/>
    <w:multiLevelType w:val="hybridMultilevel"/>
    <w:tmpl w:val="5C385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C03323"/>
    <w:multiLevelType w:val="hybridMultilevel"/>
    <w:tmpl w:val="06122538"/>
    <w:lvl w:ilvl="0" w:tplc="74E0355A">
      <w:start w:val="3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921FF6"/>
    <w:multiLevelType w:val="hybridMultilevel"/>
    <w:tmpl w:val="D660CD1C"/>
    <w:lvl w:ilvl="0" w:tplc="68305064">
      <w:start w:val="1"/>
      <w:numFmt w:val="bullet"/>
      <w:lvlText w:val="•"/>
      <w:lvlJc w:val="left"/>
      <w:pPr>
        <w:tabs>
          <w:tab w:val="num" w:pos="720"/>
        </w:tabs>
        <w:ind w:left="720" w:hanging="360"/>
      </w:pPr>
      <w:rPr>
        <w:rFonts w:ascii="Arial" w:hAnsi="Arial" w:hint="default"/>
      </w:rPr>
    </w:lvl>
    <w:lvl w:ilvl="1" w:tplc="9B78C79E" w:tentative="1">
      <w:start w:val="1"/>
      <w:numFmt w:val="bullet"/>
      <w:lvlText w:val="•"/>
      <w:lvlJc w:val="left"/>
      <w:pPr>
        <w:tabs>
          <w:tab w:val="num" w:pos="1440"/>
        </w:tabs>
        <w:ind w:left="1440" w:hanging="360"/>
      </w:pPr>
      <w:rPr>
        <w:rFonts w:ascii="Arial" w:hAnsi="Arial" w:hint="default"/>
      </w:rPr>
    </w:lvl>
    <w:lvl w:ilvl="2" w:tplc="82CA02AE" w:tentative="1">
      <w:start w:val="1"/>
      <w:numFmt w:val="bullet"/>
      <w:lvlText w:val="•"/>
      <w:lvlJc w:val="left"/>
      <w:pPr>
        <w:tabs>
          <w:tab w:val="num" w:pos="2160"/>
        </w:tabs>
        <w:ind w:left="2160" w:hanging="360"/>
      </w:pPr>
      <w:rPr>
        <w:rFonts w:ascii="Arial" w:hAnsi="Arial" w:hint="default"/>
      </w:rPr>
    </w:lvl>
    <w:lvl w:ilvl="3" w:tplc="0BF88446" w:tentative="1">
      <w:start w:val="1"/>
      <w:numFmt w:val="bullet"/>
      <w:lvlText w:val="•"/>
      <w:lvlJc w:val="left"/>
      <w:pPr>
        <w:tabs>
          <w:tab w:val="num" w:pos="2880"/>
        </w:tabs>
        <w:ind w:left="2880" w:hanging="360"/>
      </w:pPr>
      <w:rPr>
        <w:rFonts w:ascii="Arial" w:hAnsi="Arial" w:hint="default"/>
      </w:rPr>
    </w:lvl>
    <w:lvl w:ilvl="4" w:tplc="FDE60AF6" w:tentative="1">
      <w:start w:val="1"/>
      <w:numFmt w:val="bullet"/>
      <w:lvlText w:val="•"/>
      <w:lvlJc w:val="left"/>
      <w:pPr>
        <w:tabs>
          <w:tab w:val="num" w:pos="3600"/>
        </w:tabs>
        <w:ind w:left="3600" w:hanging="360"/>
      </w:pPr>
      <w:rPr>
        <w:rFonts w:ascii="Arial" w:hAnsi="Arial" w:hint="default"/>
      </w:rPr>
    </w:lvl>
    <w:lvl w:ilvl="5" w:tplc="EF16DF20" w:tentative="1">
      <w:start w:val="1"/>
      <w:numFmt w:val="bullet"/>
      <w:lvlText w:val="•"/>
      <w:lvlJc w:val="left"/>
      <w:pPr>
        <w:tabs>
          <w:tab w:val="num" w:pos="4320"/>
        </w:tabs>
        <w:ind w:left="4320" w:hanging="360"/>
      </w:pPr>
      <w:rPr>
        <w:rFonts w:ascii="Arial" w:hAnsi="Arial" w:hint="default"/>
      </w:rPr>
    </w:lvl>
    <w:lvl w:ilvl="6" w:tplc="8E386AC4" w:tentative="1">
      <w:start w:val="1"/>
      <w:numFmt w:val="bullet"/>
      <w:lvlText w:val="•"/>
      <w:lvlJc w:val="left"/>
      <w:pPr>
        <w:tabs>
          <w:tab w:val="num" w:pos="5040"/>
        </w:tabs>
        <w:ind w:left="5040" w:hanging="360"/>
      </w:pPr>
      <w:rPr>
        <w:rFonts w:ascii="Arial" w:hAnsi="Arial" w:hint="default"/>
      </w:rPr>
    </w:lvl>
    <w:lvl w:ilvl="7" w:tplc="3E663932" w:tentative="1">
      <w:start w:val="1"/>
      <w:numFmt w:val="bullet"/>
      <w:lvlText w:val="•"/>
      <w:lvlJc w:val="left"/>
      <w:pPr>
        <w:tabs>
          <w:tab w:val="num" w:pos="5760"/>
        </w:tabs>
        <w:ind w:left="5760" w:hanging="360"/>
      </w:pPr>
      <w:rPr>
        <w:rFonts w:ascii="Arial" w:hAnsi="Arial" w:hint="default"/>
      </w:rPr>
    </w:lvl>
    <w:lvl w:ilvl="8" w:tplc="9DF075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EF6B0B"/>
    <w:multiLevelType w:val="hybridMultilevel"/>
    <w:tmpl w:val="9E42C20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2D40E53"/>
    <w:multiLevelType w:val="hybridMultilevel"/>
    <w:tmpl w:val="86A61D7A"/>
    <w:lvl w:ilvl="0" w:tplc="3FD2EE7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7656AB"/>
    <w:multiLevelType w:val="hybridMultilevel"/>
    <w:tmpl w:val="2A406462"/>
    <w:lvl w:ilvl="0" w:tplc="5E567390">
      <w:start w:val="1"/>
      <w:numFmt w:val="bullet"/>
      <w:lvlText w:val="•"/>
      <w:lvlJc w:val="left"/>
      <w:pPr>
        <w:tabs>
          <w:tab w:val="num" w:pos="720"/>
        </w:tabs>
        <w:ind w:left="720" w:hanging="360"/>
      </w:pPr>
      <w:rPr>
        <w:rFonts w:ascii="Arial" w:hAnsi="Arial" w:hint="default"/>
      </w:rPr>
    </w:lvl>
    <w:lvl w:ilvl="1" w:tplc="DDD27B0E" w:tentative="1">
      <w:start w:val="1"/>
      <w:numFmt w:val="bullet"/>
      <w:lvlText w:val="•"/>
      <w:lvlJc w:val="left"/>
      <w:pPr>
        <w:tabs>
          <w:tab w:val="num" w:pos="1440"/>
        </w:tabs>
        <w:ind w:left="1440" w:hanging="360"/>
      </w:pPr>
      <w:rPr>
        <w:rFonts w:ascii="Arial" w:hAnsi="Arial" w:hint="default"/>
      </w:rPr>
    </w:lvl>
    <w:lvl w:ilvl="2" w:tplc="4484FB7C" w:tentative="1">
      <w:start w:val="1"/>
      <w:numFmt w:val="bullet"/>
      <w:lvlText w:val="•"/>
      <w:lvlJc w:val="left"/>
      <w:pPr>
        <w:tabs>
          <w:tab w:val="num" w:pos="2160"/>
        </w:tabs>
        <w:ind w:left="2160" w:hanging="360"/>
      </w:pPr>
      <w:rPr>
        <w:rFonts w:ascii="Arial" w:hAnsi="Arial" w:hint="default"/>
      </w:rPr>
    </w:lvl>
    <w:lvl w:ilvl="3" w:tplc="7124EF9A" w:tentative="1">
      <w:start w:val="1"/>
      <w:numFmt w:val="bullet"/>
      <w:lvlText w:val="•"/>
      <w:lvlJc w:val="left"/>
      <w:pPr>
        <w:tabs>
          <w:tab w:val="num" w:pos="2880"/>
        </w:tabs>
        <w:ind w:left="2880" w:hanging="360"/>
      </w:pPr>
      <w:rPr>
        <w:rFonts w:ascii="Arial" w:hAnsi="Arial" w:hint="default"/>
      </w:rPr>
    </w:lvl>
    <w:lvl w:ilvl="4" w:tplc="731A25E2" w:tentative="1">
      <w:start w:val="1"/>
      <w:numFmt w:val="bullet"/>
      <w:lvlText w:val="•"/>
      <w:lvlJc w:val="left"/>
      <w:pPr>
        <w:tabs>
          <w:tab w:val="num" w:pos="3600"/>
        </w:tabs>
        <w:ind w:left="3600" w:hanging="360"/>
      </w:pPr>
      <w:rPr>
        <w:rFonts w:ascii="Arial" w:hAnsi="Arial" w:hint="default"/>
      </w:rPr>
    </w:lvl>
    <w:lvl w:ilvl="5" w:tplc="DC3ED070" w:tentative="1">
      <w:start w:val="1"/>
      <w:numFmt w:val="bullet"/>
      <w:lvlText w:val="•"/>
      <w:lvlJc w:val="left"/>
      <w:pPr>
        <w:tabs>
          <w:tab w:val="num" w:pos="4320"/>
        </w:tabs>
        <w:ind w:left="4320" w:hanging="360"/>
      </w:pPr>
      <w:rPr>
        <w:rFonts w:ascii="Arial" w:hAnsi="Arial" w:hint="default"/>
      </w:rPr>
    </w:lvl>
    <w:lvl w:ilvl="6" w:tplc="0F9295A4" w:tentative="1">
      <w:start w:val="1"/>
      <w:numFmt w:val="bullet"/>
      <w:lvlText w:val="•"/>
      <w:lvlJc w:val="left"/>
      <w:pPr>
        <w:tabs>
          <w:tab w:val="num" w:pos="5040"/>
        </w:tabs>
        <w:ind w:left="5040" w:hanging="360"/>
      </w:pPr>
      <w:rPr>
        <w:rFonts w:ascii="Arial" w:hAnsi="Arial" w:hint="default"/>
      </w:rPr>
    </w:lvl>
    <w:lvl w:ilvl="7" w:tplc="4E3483C8" w:tentative="1">
      <w:start w:val="1"/>
      <w:numFmt w:val="bullet"/>
      <w:lvlText w:val="•"/>
      <w:lvlJc w:val="left"/>
      <w:pPr>
        <w:tabs>
          <w:tab w:val="num" w:pos="5760"/>
        </w:tabs>
        <w:ind w:left="5760" w:hanging="360"/>
      </w:pPr>
      <w:rPr>
        <w:rFonts w:ascii="Arial" w:hAnsi="Arial" w:hint="default"/>
      </w:rPr>
    </w:lvl>
    <w:lvl w:ilvl="8" w:tplc="1E0E3E6C"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4"/>
  </w:num>
  <w:num w:numId="3">
    <w:abstractNumId w:val="7"/>
  </w:num>
  <w:num w:numId="4">
    <w:abstractNumId w:val="3"/>
  </w:num>
  <w:num w:numId="5">
    <w:abstractNumId w:val="14"/>
  </w:num>
  <w:num w:numId="6">
    <w:abstractNumId w:val="1"/>
  </w:num>
  <w:num w:numId="7">
    <w:abstractNumId w:val="8"/>
  </w:num>
  <w:num w:numId="8">
    <w:abstractNumId w:val="5"/>
  </w:num>
  <w:num w:numId="9">
    <w:abstractNumId w:val="10"/>
  </w:num>
  <w:num w:numId="10">
    <w:abstractNumId w:val="6"/>
  </w:num>
  <w:num w:numId="11">
    <w:abstractNumId w:val="11"/>
  </w:num>
  <w:num w:numId="12">
    <w:abstractNumId w:val="15"/>
  </w:num>
  <w:num w:numId="13">
    <w:abstractNumId w:val="13"/>
  </w:num>
  <w:num w:numId="14">
    <w:abstractNumId w:val="9"/>
  </w:num>
  <w:num w:numId="15">
    <w:abstractNumId w:val="2"/>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F6"/>
    <w:rsid w:val="000016E5"/>
    <w:rsid w:val="00024147"/>
    <w:rsid w:val="0003215B"/>
    <w:rsid w:val="00032169"/>
    <w:rsid w:val="000338CD"/>
    <w:rsid w:val="00034596"/>
    <w:rsid w:val="00043767"/>
    <w:rsid w:val="0005208D"/>
    <w:rsid w:val="00052B5A"/>
    <w:rsid w:val="000627A9"/>
    <w:rsid w:val="00066C89"/>
    <w:rsid w:val="00070992"/>
    <w:rsid w:val="000715F2"/>
    <w:rsid w:val="00071F33"/>
    <w:rsid w:val="000723B1"/>
    <w:rsid w:val="00083F2D"/>
    <w:rsid w:val="000846CC"/>
    <w:rsid w:val="00086DC7"/>
    <w:rsid w:val="00091B28"/>
    <w:rsid w:val="00094BC1"/>
    <w:rsid w:val="00094CE0"/>
    <w:rsid w:val="00095EBD"/>
    <w:rsid w:val="000A2B05"/>
    <w:rsid w:val="000A7451"/>
    <w:rsid w:val="000B273E"/>
    <w:rsid w:val="000C5746"/>
    <w:rsid w:val="000C67D6"/>
    <w:rsid w:val="000C68F8"/>
    <w:rsid w:val="000D04CA"/>
    <w:rsid w:val="000D3C88"/>
    <w:rsid w:val="000D5151"/>
    <w:rsid w:val="000F0648"/>
    <w:rsid w:val="000F0A71"/>
    <w:rsid w:val="000F1D98"/>
    <w:rsid w:val="000F3D81"/>
    <w:rsid w:val="000F5CA6"/>
    <w:rsid w:val="000F678D"/>
    <w:rsid w:val="000F6D16"/>
    <w:rsid w:val="000F7D9D"/>
    <w:rsid w:val="000F7FFD"/>
    <w:rsid w:val="00100FCC"/>
    <w:rsid w:val="00101529"/>
    <w:rsid w:val="00106362"/>
    <w:rsid w:val="00113BFE"/>
    <w:rsid w:val="00114190"/>
    <w:rsid w:val="00121DBD"/>
    <w:rsid w:val="00131084"/>
    <w:rsid w:val="001366AF"/>
    <w:rsid w:val="00136708"/>
    <w:rsid w:val="00140002"/>
    <w:rsid w:val="00141970"/>
    <w:rsid w:val="0014591D"/>
    <w:rsid w:val="00146C9A"/>
    <w:rsid w:val="00151031"/>
    <w:rsid w:val="0015176F"/>
    <w:rsid w:val="00163096"/>
    <w:rsid w:val="001636DA"/>
    <w:rsid w:val="00163F7A"/>
    <w:rsid w:val="00171456"/>
    <w:rsid w:val="00172AA9"/>
    <w:rsid w:val="00172C4D"/>
    <w:rsid w:val="0017316F"/>
    <w:rsid w:val="00173FB3"/>
    <w:rsid w:val="0018049C"/>
    <w:rsid w:val="001808D1"/>
    <w:rsid w:val="001820CC"/>
    <w:rsid w:val="0018266C"/>
    <w:rsid w:val="00182A68"/>
    <w:rsid w:val="001851AC"/>
    <w:rsid w:val="00187450"/>
    <w:rsid w:val="00187719"/>
    <w:rsid w:val="00187DCC"/>
    <w:rsid w:val="00197A6E"/>
    <w:rsid w:val="001A1991"/>
    <w:rsid w:val="001A5D5D"/>
    <w:rsid w:val="001B0A28"/>
    <w:rsid w:val="001B2483"/>
    <w:rsid w:val="001B3491"/>
    <w:rsid w:val="001B3CD6"/>
    <w:rsid w:val="001C2789"/>
    <w:rsid w:val="001C4257"/>
    <w:rsid w:val="001D0E0C"/>
    <w:rsid w:val="001D28EF"/>
    <w:rsid w:val="001D36C4"/>
    <w:rsid w:val="001D4ADF"/>
    <w:rsid w:val="001E0FE7"/>
    <w:rsid w:val="001E30A8"/>
    <w:rsid w:val="001E5CBB"/>
    <w:rsid w:val="001F2490"/>
    <w:rsid w:val="001F4A80"/>
    <w:rsid w:val="001F75DE"/>
    <w:rsid w:val="00203840"/>
    <w:rsid w:val="00204198"/>
    <w:rsid w:val="00212B78"/>
    <w:rsid w:val="00216B96"/>
    <w:rsid w:val="0022045F"/>
    <w:rsid w:val="00221024"/>
    <w:rsid w:val="002232B8"/>
    <w:rsid w:val="002234BB"/>
    <w:rsid w:val="00226572"/>
    <w:rsid w:val="00230EEF"/>
    <w:rsid w:val="00231CCC"/>
    <w:rsid w:val="00232800"/>
    <w:rsid w:val="00240646"/>
    <w:rsid w:val="00242274"/>
    <w:rsid w:val="002428AB"/>
    <w:rsid w:val="00243198"/>
    <w:rsid w:val="00245268"/>
    <w:rsid w:val="00245F37"/>
    <w:rsid w:val="00246837"/>
    <w:rsid w:val="002478F8"/>
    <w:rsid w:val="002502CF"/>
    <w:rsid w:val="00250DFC"/>
    <w:rsid w:val="00252A2B"/>
    <w:rsid w:val="002551B7"/>
    <w:rsid w:val="002551BD"/>
    <w:rsid w:val="00257FBD"/>
    <w:rsid w:val="00260084"/>
    <w:rsid w:val="002601CC"/>
    <w:rsid w:val="00264630"/>
    <w:rsid w:val="00273700"/>
    <w:rsid w:val="00282051"/>
    <w:rsid w:val="002847E9"/>
    <w:rsid w:val="00285B38"/>
    <w:rsid w:val="00286C4B"/>
    <w:rsid w:val="002907A3"/>
    <w:rsid w:val="00291A74"/>
    <w:rsid w:val="00295DC5"/>
    <w:rsid w:val="00295E8D"/>
    <w:rsid w:val="00296C27"/>
    <w:rsid w:val="002977BB"/>
    <w:rsid w:val="002A438B"/>
    <w:rsid w:val="002A5B5F"/>
    <w:rsid w:val="002A6C8D"/>
    <w:rsid w:val="002B37C1"/>
    <w:rsid w:val="002B5BF5"/>
    <w:rsid w:val="002C2802"/>
    <w:rsid w:val="002D01EC"/>
    <w:rsid w:val="002D0579"/>
    <w:rsid w:val="002D393F"/>
    <w:rsid w:val="002D5EDC"/>
    <w:rsid w:val="002D70C3"/>
    <w:rsid w:val="002E1528"/>
    <w:rsid w:val="002E2514"/>
    <w:rsid w:val="002E4B90"/>
    <w:rsid w:val="002F0F1F"/>
    <w:rsid w:val="002F539F"/>
    <w:rsid w:val="002F5B85"/>
    <w:rsid w:val="002F7113"/>
    <w:rsid w:val="0030251C"/>
    <w:rsid w:val="00302890"/>
    <w:rsid w:val="00311A03"/>
    <w:rsid w:val="00315C0C"/>
    <w:rsid w:val="00317095"/>
    <w:rsid w:val="003177EE"/>
    <w:rsid w:val="00320BED"/>
    <w:rsid w:val="0032383D"/>
    <w:rsid w:val="0032717D"/>
    <w:rsid w:val="0032728E"/>
    <w:rsid w:val="00327CF6"/>
    <w:rsid w:val="00331F78"/>
    <w:rsid w:val="00334596"/>
    <w:rsid w:val="00334B14"/>
    <w:rsid w:val="00334E55"/>
    <w:rsid w:val="00337A19"/>
    <w:rsid w:val="00342E28"/>
    <w:rsid w:val="00347D12"/>
    <w:rsid w:val="0035427B"/>
    <w:rsid w:val="0035430F"/>
    <w:rsid w:val="00355466"/>
    <w:rsid w:val="003625A9"/>
    <w:rsid w:val="0036298E"/>
    <w:rsid w:val="003637ED"/>
    <w:rsid w:val="00371713"/>
    <w:rsid w:val="003717CB"/>
    <w:rsid w:val="00372381"/>
    <w:rsid w:val="00376F58"/>
    <w:rsid w:val="0038061A"/>
    <w:rsid w:val="00380E66"/>
    <w:rsid w:val="00381048"/>
    <w:rsid w:val="00387251"/>
    <w:rsid w:val="003878BA"/>
    <w:rsid w:val="003932E5"/>
    <w:rsid w:val="003A2C58"/>
    <w:rsid w:val="003A3F5F"/>
    <w:rsid w:val="003A6333"/>
    <w:rsid w:val="003A78B1"/>
    <w:rsid w:val="003B0667"/>
    <w:rsid w:val="003B09A3"/>
    <w:rsid w:val="003B1896"/>
    <w:rsid w:val="003C1186"/>
    <w:rsid w:val="003C203F"/>
    <w:rsid w:val="003C2500"/>
    <w:rsid w:val="003C54DE"/>
    <w:rsid w:val="003D1FB4"/>
    <w:rsid w:val="003D3213"/>
    <w:rsid w:val="003D6657"/>
    <w:rsid w:val="003D6F87"/>
    <w:rsid w:val="003E1756"/>
    <w:rsid w:val="003E72C0"/>
    <w:rsid w:val="003E7A24"/>
    <w:rsid w:val="003F03EF"/>
    <w:rsid w:val="003F3DE0"/>
    <w:rsid w:val="00404BA9"/>
    <w:rsid w:val="00407B81"/>
    <w:rsid w:val="004155ED"/>
    <w:rsid w:val="00416161"/>
    <w:rsid w:val="00417F26"/>
    <w:rsid w:val="004220B2"/>
    <w:rsid w:val="00426DFD"/>
    <w:rsid w:val="00427A9B"/>
    <w:rsid w:val="0043331E"/>
    <w:rsid w:val="00437B68"/>
    <w:rsid w:val="00440251"/>
    <w:rsid w:val="00443567"/>
    <w:rsid w:val="004445CC"/>
    <w:rsid w:val="00445BB6"/>
    <w:rsid w:val="00453930"/>
    <w:rsid w:val="00460536"/>
    <w:rsid w:val="00460B65"/>
    <w:rsid w:val="00460E98"/>
    <w:rsid w:val="00464799"/>
    <w:rsid w:val="004655B1"/>
    <w:rsid w:val="00472283"/>
    <w:rsid w:val="004724BE"/>
    <w:rsid w:val="00473E64"/>
    <w:rsid w:val="00474B82"/>
    <w:rsid w:val="0047529F"/>
    <w:rsid w:val="00482C59"/>
    <w:rsid w:val="0049675D"/>
    <w:rsid w:val="004A7E7C"/>
    <w:rsid w:val="004B54B2"/>
    <w:rsid w:val="004B7925"/>
    <w:rsid w:val="004C0047"/>
    <w:rsid w:val="004C0323"/>
    <w:rsid w:val="004C15B8"/>
    <w:rsid w:val="004C2E34"/>
    <w:rsid w:val="004D222D"/>
    <w:rsid w:val="004D452B"/>
    <w:rsid w:val="004E073D"/>
    <w:rsid w:val="004E1C51"/>
    <w:rsid w:val="004E2919"/>
    <w:rsid w:val="004E3626"/>
    <w:rsid w:val="004E6B69"/>
    <w:rsid w:val="004F6B4A"/>
    <w:rsid w:val="004F6EE3"/>
    <w:rsid w:val="0050113F"/>
    <w:rsid w:val="00503569"/>
    <w:rsid w:val="0050368F"/>
    <w:rsid w:val="00503752"/>
    <w:rsid w:val="0050601C"/>
    <w:rsid w:val="00511C21"/>
    <w:rsid w:val="00512326"/>
    <w:rsid w:val="00513020"/>
    <w:rsid w:val="00514F28"/>
    <w:rsid w:val="00515031"/>
    <w:rsid w:val="00520E4B"/>
    <w:rsid w:val="00530253"/>
    <w:rsid w:val="00530848"/>
    <w:rsid w:val="00532328"/>
    <w:rsid w:val="00532524"/>
    <w:rsid w:val="00532B76"/>
    <w:rsid w:val="00532F12"/>
    <w:rsid w:val="005357F1"/>
    <w:rsid w:val="0054037E"/>
    <w:rsid w:val="00542B4A"/>
    <w:rsid w:val="00543C6A"/>
    <w:rsid w:val="0054597B"/>
    <w:rsid w:val="00547AFA"/>
    <w:rsid w:val="0055320E"/>
    <w:rsid w:val="00555598"/>
    <w:rsid w:val="00560B51"/>
    <w:rsid w:val="00561118"/>
    <w:rsid w:val="00562AC5"/>
    <w:rsid w:val="00570720"/>
    <w:rsid w:val="00573480"/>
    <w:rsid w:val="00574253"/>
    <w:rsid w:val="0057623F"/>
    <w:rsid w:val="005820E4"/>
    <w:rsid w:val="0058283A"/>
    <w:rsid w:val="00587222"/>
    <w:rsid w:val="00591667"/>
    <w:rsid w:val="00591969"/>
    <w:rsid w:val="0059699D"/>
    <w:rsid w:val="0059798B"/>
    <w:rsid w:val="00597AAA"/>
    <w:rsid w:val="005A0163"/>
    <w:rsid w:val="005A5F85"/>
    <w:rsid w:val="005C0828"/>
    <w:rsid w:val="005C2384"/>
    <w:rsid w:val="005C2AFC"/>
    <w:rsid w:val="005C4CB0"/>
    <w:rsid w:val="005C68E5"/>
    <w:rsid w:val="005C752D"/>
    <w:rsid w:val="005D0C42"/>
    <w:rsid w:val="005D25A4"/>
    <w:rsid w:val="005D59C3"/>
    <w:rsid w:val="005E08AC"/>
    <w:rsid w:val="005E18E3"/>
    <w:rsid w:val="005E1DB8"/>
    <w:rsid w:val="005F101E"/>
    <w:rsid w:val="005F1DD3"/>
    <w:rsid w:val="005F4076"/>
    <w:rsid w:val="005F5824"/>
    <w:rsid w:val="00602914"/>
    <w:rsid w:val="00603027"/>
    <w:rsid w:val="006038AD"/>
    <w:rsid w:val="006117A3"/>
    <w:rsid w:val="0061295B"/>
    <w:rsid w:val="00613FA2"/>
    <w:rsid w:val="00614332"/>
    <w:rsid w:val="006146CA"/>
    <w:rsid w:val="006157C5"/>
    <w:rsid w:val="006206DF"/>
    <w:rsid w:val="00620D23"/>
    <w:rsid w:val="006211F3"/>
    <w:rsid w:val="00626080"/>
    <w:rsid w:val="00627FED"/>
    <w:rsid w:val="00631E14"/>
    <w:rsid w:val="0063213B"/>
    <w:rsid w:val="00635CA9"/>
    <w:rsid w:val="00643232"/>
    <w:rsid w:val="006466D0"/>
    <w:rsid w:val="00651E17"/>
    <w:rsid w:val="00652624"/>
    <w:rsid w:val="0065417A"/>
    <w:rsid w:val="006558D6"/>
    <w:rsid w:val="00661032"/>
    <w:rsid w:val="006678E3"/>
    <w:rsid w:val="006702FD"/>
    <w:rsid w:val="006706D7"/>
    <w:rsid w:val="006723E0"/>
    <w:rsid w:val="00674280"/>
    <w:rsid w:val="006742A0"/>
    <w:rsid w:val="00676515"/>
    <w:rsid w:val="00677E50"/>
    <w:rsid w:val="00683523"/>
    <w:rsid w:val="00684CD9"/>
    <w:rsid w:val="006858F2"/>
    <w:rsid w:val="00686171"/>
    <w:rsid w:val="006910A8"/>
    <w:rsid w:val="00695D7E"/>
    <w:rsid w:val="00697174"/>
    <w:rsid w:val="00697231"/>
    <w:rsid w:val="006975C0"/>
    <w:rsid w:val="006A4DED"/>
    <w:rsid w:val="006A6CF4"/>
    <w:rsid w:val="006B035F"/>
    <w:rsid w:val="006B1188"/>
    <w:rsid w:val="006B48EC"/>
    <w:rsid w:val="006B7AF5"/>
    <w:rsid w:val="006C1DC5"/>
    <w:rsid w:val="006C2EE0"/>
    <w:rsid w:val="006C589B"/>
    <w:rsid w:val="006D06B8"/>
    <w:rsid w:val="006D1010"/>
    <w:rsid w:val="006D17AF"/>
    <w:rsid w:val="006D19B2"/>
    <w:rsid w:val="006D3B89"/>
    <w:rsid w:val="006D412D"/>
    <w:rsid w:val="006D668C"/>
    <w:rsid w:val="006D685B"/>
    <w:rsid w:val="006D71E4"/>
    <w:rsid w:val="006D7513"/>
    <w:rsid w:val="006E2137"/>
    <w:rsid w:val="006E66CA"/>
    <w:rsid w:val="006E66D4"/>
    <w:rsid w:val="006F1FA4"/>
    <w:rsid w:val="006F51A4"/>
    <w:rsid w:val="0070792A"/>
    <w:rsid w:val="00707B4B"/>
    <w:rsid w:val="00710255"/>
    <w:rsid w:val="00716202"/>
    <w:rsid w:val="0072570C"/>
    <w:rsid w:val="007261EA"/>
    <w:rsid w:val="00730A29"/>
    <w:rsid w:val="00732481"/>
    <w:rsid w:val="00740F94"/>
    <w:rsid w:val="007417EB"/>
    <w:rsid w:val="007439EE"/>
    <w:rsid w:val="00743F88"/>
    <w:rsid w:val="007444F5"/>
    <w:rsid w:val="00753B63"/>
    <w:rsid w:val="00754E0D"/>
    <w:rsid w:val="0075623A"/>
    <w:rsid w:val="007563FA"/>
    <w:rsid w:val="0076143C"/>
    <w:rsid w:val="00763354"/>
    <w:rsid w:val="007664B9"/>
    <w:rsid w:val="00767052"/>
    <w:rsid w:val="0077076B"/>
    <w:rsid w:val="00770F7A"/>
    <w:rsid w:val="00772CFC"/>
    <w:rsid w:val="00782921"/>
    <w:rsid w:val="00782F29"/>
    <w:rsid w:val="007830A1"/>
    <w:rsid w:val="00783238"/>
    <w:rsid w:val="007834AA"/>
    <w:rsid w:val="0078358B"/>
    <w:rsid w:val="00786567"/>
    <w:rsid w:val="00786BA2"/>
    <w:rsid w:val="00786E02"/>
    <w:rsid w:val="00787EE5"/>
    <w:rsid w:val="007A3162"/>
    <w:rsid w:val="007A46C7"/>
    <w:rsid w:val="007A664F"/>
    <w:rsid w:val="007B11FC"/>
    <w:rsid w:val="007B14CC"/>
    <w:rsid w:val="007B4CA6"/>
    <w:rsid w:val="007B4E68"/>
    <w:rsid w:val="007B77FA"/>
    <w:rsid w:val="007B7BE1"/>
    <w:rsid w:val="007C0999"/>
    <w:rsid w:val="007C5C3F"/>
    <w:rsid w:val="007D135E"/>
    <w:rsid w:val="007D314B"/>
    <w:rsid w:val="007E2583"/>
    <w:rsid w:val="007E451C"/>
    <w:rsid w:val="007E78CA"/>
    <w:rsid w:val="007F71AD"/>
    <w:rsid w:val="007F7362"/>
    <w:rsid w:val="00800C4D"/>
    <w:rsid w:val="00801277"/>
    <w:rsid w:val="00801AE1"/>
    <w:rsid w:val="00801F60"/>
    <w:rsid w:val="008037A5"/>
    <w:rsid w:val="008137FE"/>
    <w:rsid w:val="00813FFA"/>
    <w:rsid w:val="008169BB"/>
    <w:rsid w:val="008236CE"/>
    <w:rsid w:val="00824C64"/>
    <w:rsid w:val="00824FC4"/>
    <w:rsid w:val="00827482"/>
    <w:rsid w:val="00831BAB"/>
    <w:rsid w:val="00832197"/>
    <w:rsid w:val="0083338B"/>
    <w:rsid w:val="00834D92"/>
    <w:rsid w:val="008456EC"/>
    <w:rsid w:val="00846093"/>
    <w:rsid w:val="00851F80"/>
    <w:rsid w:val="00852975"/>
    <w:rsid w:val="00854AAC"/>
    <w:rsid w:val="00856227"/>
    <w:rsid w:val="00860E18"/>
    <w:rsid w:val="0086150F"/>
    <w:rsid w:val="00861A0D"/>
    <w:rsid w:val="00866FA2"/>
    <w:rsid w:val="008677CA"/>
    <w:rsid w:val="008727DC"/>
    <w:rsid w:val="00876881"/>
    <w:rsid w:val="00881749"/>
    <w:rsid w:val="0089184E"/>
    <w:rsid w:val="00897EE4"/>
    <w:rsid w:val="008A22AB"/>
    <w:rsid w:val="008A36DE"/>
    <w:rsid w:val="008A7341"/>
    <w:rsid w:val="008A74AC"/>
    <w:rsid w:val="008B09D5"/>
    <w:rsid w:val="008B1EEA"/>
    <w:rsid w:val="008B4FAA"/>
    <w:rsid w:val="008B61FC"/>
    <w:rsid w:val="008B635D"/>
    <w:rsid w:val="008C61A2"/>
    <w:rsid w:val="008D51EC"/>
    <w:rsid w:val="008D7704"/>
    <w:rsid w:val="008D7FE6"/>
    <w:rsid w:val="008E5518"/>
    <w:rsid w:val="008E5CED"/>
    <w:rsid w:val="008E6EA1"/>
    <w:rsid w:val="008E7F8A"/>
    <w:rsid w:val="008F0A7B"/>
    <w:rsid w:val="008F20F4"/>
    <w:rsid w:val="008F2F6D"/>
    <w:rsid w:val="0091040E"/>
    <w:rsid w:val="0091053D"/>
    <w:rsid w:val="00911929"/>
    <w:rsid w:val="00914546"/>
    <w:rsid w:val="00914C7D"/>
    <w:rsid w:val="00915055"/>
    <w:rsid w:val="00915244"/>
    <w:rsid w:val="00922D99"/>
    <w:rsid w:val="00923354"/>
    <w:rsid w:val="0092378B"/>
    <w:rsid w:val="00926A13"/>
    <w:rsid w:val="00932B75"/>
    <w:rsid w:val="00933B1C"/>
    <w:rsid w:val="009343F4"/>
    <w:rsid w:val="0093450E"/>
    <w:rsid w:val="00940FC7"/>
    <w:rsid w:val="009575AC"/>
    <w:rsid w:val="0096243E"/>
    <w:rsid w:val="0096506E"/>
    <w:rsid w:val="00966D99"/>
    <w:rsid w:val="00967956"/>
    <w:rsid w:val="009703FF"/>
    <w:rsid w:val="00970AF2"/>
    <w:rsid w:val="00973020"/>
    <w:rsid w:val="0097382E"/>
    <w:rsid w:val="00976347"/>
    <w:rsid w:val="009817F2"/>
    <w:rsid w:val="0098578A"/>
    <w:rsid w:val="00986F59"/>
    <w:rsid w:val="00990BEA"/>
    <w:rsid w:val="00994A5E"/>
    <w:rsid w:val="00994CA9"/>
    <w:rsid w:val="009953BB"/>
    <w:rsid w:val="009975D0"/>
    <w:rsid w:val="009A035F"/>
    <w:rsid w:val="009A0EB0"/>
    <w:rsid w:val="009A11D0"/>
    <w:rsid w:val="009A253A"/>
    <w:rsid w:val="009A4D85"/>
    <w:rsid w:val="009B170E"/>
    <w:rsid w:val="009B1A2A"/>
    <w:rsid w:val="009B2699"/>
    <w:rsid w:val="009C39AB"/>
    <w:rsid w:val="009C695B"/>
    <w:rsid w:val="009C7002"/>
    <w:rsid w:val="009D247E"/>
    <w:rsid w:val="009D41AD"/>
    <w:rsid w:val="009D4B19"/>
    <w:rsid w:val="009D63F7"/>
    <w:rsid w:val="009E0B44"/>
    <w:rsid w:val="009E1378"/>
    <w:rsid w:val="009E2C00"/>
    <w:rsid w:val="009E648A"/>
    <w:rsid w:val="009E6B66"/>
    <w:rsid w:val="009F04D7"/>
    <w:rsid w:val="009F4629"/>
    <w:rsid w:val="009F5188"/>
    <w:rsid w:val="00A03282"/>
    <w:rsid w:val="00A05AEB"/>
    <w:rsid w:val="00A05FD6"/>
    <w:rsid w:val="00A069C9"/>
    <w:rsid w:val="00A17578"/>
    <w:rsid w:val="00A17C96"/>
    <w:rsid w:val="00A2000F"/>
    <w:rsid w:val="00A22079"/>
    <w:rsid w:val="00A23B14"/>
    <w:rsid w:val="00A23E1B"/>
    <w:rsid w:val="00A27284"/>
    <w:rsid w:val="00A3390A"/>
    <w:rsid w:val="00A43129"/>
    <w:rsid w:val="00A449F0"/>
    <w:rsid w:val="00A477ED"/>
    <w:rsid w:val="00A52A8A"/>
    <w:rsid w:val="00A55239"/>
    <w:rsid w:val="00A55F16"/>
    <w:rsid w:val="00A57C52"/>
    <w:rsid w:val="00A60397"/>
    <w:rsid w:val="00A61625"/>
    <w:rsid w:val="00A65EE1"/>
    <w:rsid w:val="00A678E2"/>
    <w:rsid w:val="00A71269"/>
    <w:rsid w:val="00A7330D"/>
    <w:rsid w:val="00A7372C"/>
    <w:rsid w:val="00A74975"/>
    <w:rsid w:val="00A750C0"/>
    <w:rsid w:val="00A82615"/>
    <w:rsid w:val="00A90E11"/>
    <w:rsid w:val="00A91441"/>
    <w:rsid w:val="00A94A8A"/>
    <w:rsid w:val="00A9580C"/>
    <w:rsid w:val="00AA3837"/>
    <w:rsid w:val="00AA7082"/>
    <w:rsid w:val="00AB3961"/>
    <w:rsid w:val="00AB44E2"/>
    <w:rsid w:val="00AB6D5C"/>
    <w:rsid w:val="00AB7C44"/>
    <w:rsid w:val="00AC1EAF"/>
    <w:rsid w:val="00AC4AA7"/>
    <w:rsid w:val="00AC5FE6"/>
    <w:rsid w:val="00AC7384"/>
    <w:rsid w:val="00AD2BB3"/>
    <w:rsid w:val="00AD658A"/>
    <w:rsid w:val="00AE230E"/>
    <w:rsid w:val="00AE31B4"/>
    <w:rsid w:val="00AE7844"/>
    <w:rsid w:val="00AF3D3A"/>
    <w:rsid w:val="00AF4541"/>
    <w:rsid w:val="00AF518F"/>
    <w:rsid w:val="00AF5370"/>
    <w:rsid w:val="00B00534"/>
    <w:rsid w:val="00B05AAD"/>
    <w:rsid w:val="00B07ACF"/>
    <w:rsid w:val="00B1040E"/>
    <w:rsid w:val="00B20080"/>
    <w:rsid w:val="00B23F8B"/>
    <w:rsid w:val="00B275FE"/>
    <w:rsid w:val="00B278C0"/>
    <w:rsid w:val="00B3238C"/>
    <w:rsid w:val="00B3558D"/>
    <w:rsid w:val="00B376D9"/>
    <w:rsid w:val="00B432C3"/>
    <w:rsid w:val="00B5455C"/>
    <w:rsid w:val="00B5669F"/>
    <w:rsid w:val="00B619CA"/>
    <w:rsid w:val="00B621AB"/>
    <w:rsid w:val="00B6592C"/>
    <w:rsid w:val="00B66ABB"/>
    <w:rsid w:val="00B706B5"/>
    <w:rsid w:val="00B70F14"/>
    <w:rsid w:val="00B733FD"/>
    <w:rsid w:val="00B750DE"/>
    <w:rsid w:val="00B7549D"/>
    <w:rsid w:val="00B76CDE"/>
    <w:rsid w:val="00B80874"/>
    <w:rsid w:val="00B82045"/>
    <w:rsid w:val="00B831A1"/>
    <w:rsid w:val="00B863BF"/>
    <w:rsid w:val="00B90672"/>
    <w:rsid w:val="00B94414"/>
    <w:rsid w:val="00B95BAF"/>
    <w:rsid w:val="00BA203D"/>
    <w:rsid w:val="00BB0939"/>
    <w:rsid w:val="00BB0E04"/>
    <w:rsid w:val="00BB2C64"/>
    <w:rsid w:val="00BB5F17"/>
    <w:rsid w:val="00BC036C"/>
    <w:rsid w:val="00BC6412"/>
    <w:rsid w:val="00BC7152"/>
    <w:rsid w:val="00BC7E27"/>
    <w:rsid w:val="00BD5992"/>
    <w:rsid w:val="00BD6280"/>
    <w:rsid w:val="00BE536C"/>
    <w:rsid w:val="00BF33C5"/>
    <w:rsid w:val="00BF3871"/>
    <w:rsid w:val="00BF4679"/>
    <w:rsid w:val="00BF559C"/>
    <w:rsid w:val="00BF72E6"/>
    <w:rsid w:val="00BF7CEB"/>
    <w:rsid w:val="00BF7D3E"/>
    <w:rsid w:val="00C019AC"/>
    <w:rsid w:val="00C01B98"/>
    <w:rsid w:val="00C036E7"/>
    <w:rsid w:val="00C06E6E"/>
    <w:rsid w:val="00C12559"/>
    <w:rsid w:val="00C17D51"/>
    <w:rsid w:val="00C20471"/>
    <w:rsid w:val="00C230BC"/>
    <w:rsid w:val="00C2344F"/>
    <w:rsid w:val="00C24E1F"/>
    <w:rsid w:val="00C31D41"/>
    <w:rsid w:val="00C41B83"/>
    <w:rsid w:val="00C4580A"/>
    <w:rsid w:val="00C458D9"/>
    <w:rsid w:val="00C45CAE"/>
    <w:rsid w:val="00C45CEF"/>
    <w:rsid w:val="00C51941"/>
    <w:rsid w:val="00C55595"/>
    <w:rsid w:val="00C56E47"/>
    <w:rsid w:val="00C61F09"/>
    <w:rsid w:val="00C634AA"/>
    <w:rsid w:val="00C63F3D"/>
    <w:rsid w:val="00C64A04"/>
    <w:rsid w:val="00C74A56"/>
    <w:rsid w:val="00C75802"/>
    <w:rsid w:val="00C7650F"/>
    <w:rsid w:val="00C769AF"/>
    <w:rsid w:val="00C8417F"/>
    <w:rsid w:val="00C85C1E"/>
    <w:rsid w:val="00C90C75"/>
    <w:rsid w:val="00C921BA"/>
    <w:rsid w:val="00C93363"/>
    <w:rsid w:val="00C939E3"/>
    <w:rsid w:val="00C94BC1"/>
    <w:rsid w:val="00C9689F"/>
    <w:rsid w:val="00C96A9E"/>
    <w:rsid w:val="00CA1D20"/>
    <w:rsid w:val="00CA201A"/>
    <w:rsid w:val="00CA5436"/>
    <w:rsid w:val="00CA5442"/>
    <w:rsid w:val="00CA5BED"/>
    <w:rsid w:val="00CA6709"/>
    <w:rsid w:val="00CA74FD"/>
    <w:rsid w:val="00CB3EA9"/>
    <w:rsid w:val="00CB4959"/>
    <w:rsid w:val="00CC0746"/>
    <w:rsid w:val="00CC2A55"/>
    <w:rsid w:val="00CC529C"/>
    <w:rsid w:val="00CD0C52"/>
    <w:rsid w:val="00CD496A"/>
    <w:rsid w:val="00CD7435"/>
    <w:rsid w:val="00CD7B18"/>
    <w:rsid w:val="00CE2515"/>
    <w:rsid w:val="00CE597D"/>
    <w:rsid w:val="00CF24AC"/>
    <w:rsid w:val="00CF2FB5"/>
    <w:rsid w:val="00CF3C4B"/>
    <w:rsid w:val="00CF4CAE"/>
    <w:rsid w:val="00CF7885"/>
    <w:rsid w:val="00D0572E"/>
    <w:rsid w:val="00D05ABE"/>
    <w:rsid w:val="00D0622F"/>
    <w:rsid w:val="00D066C0"/>
    <w:rsid w:val="00D06B2B"/>
    <w:rsid w:val="00D11A9D"/>
    <w:rsid w:val="00D13210"/>
    <w:rsid w:val="00D16E10"/>
    <w:rsid w:val="00D16EB7"/>
    <w:rsid w:val="00D22BE2"/>
    <w:rsid w:val="00D2333C"/>
    <w:rsid w:val="00D236D6"/>
    <w:rsid w:val="00D23F95"/>
    <w:rsid w:val="00D250EC"/>
    <w:rsid w:val="00D25777"/>
    <w:rsid w:val="00D30C55"/>
    <w:rsid w:val="00D32B31"/>
    <w:rsid w:val="00D34560"/>
    <w:rsid w:val="00D34BDD"/>
    <w:rsid w:val="00D35593"/>
    <w:rsid w:val="00D36E85"/>
    <w:rsid w:val="00D3758D"/>
    <w:rsid w:val="00D37F2B"/>
    <w:rsid w:val="00D42326"/>
    <w:rsid w:val="00D4275D"/>
    <w:rsid w:val="00D5179C"/>
    <w:rsid w:val="00D54EB0"/>
    <w:rsid w:val="00D62137"/>
    <w:rsid w:val="00D630E4"/>
    <w:rsid w:val="00D64C40"/>
    <w:rsid w:val="00D6736D"/>
    <w:rsid w:val="00D74AA3"/>
    <w:rsid w:val="00D75008"/>
    <w:rsid w:val="00D76C83"/>
    <w:rsid w:val="00D773B2"/>
    <w:rsid w:val="00D81918"/>
    <w:rsid w:val="00D8544A"/>
    <w:rsid w:val="00DA1231"/>
    <w:rsid w:val="00DA1B82"/>
    <w:rsid w:val="00DA5061"/>
    <w:rsid w:val="00DA58CF"/>
    <w:rsid w:val="00DB242D"/>
    <w:rsid w:val="00DB2E88"/>
    <w:rsid w:val="00DB62D5"/>
    <w:rsid w:val="00DB7819"/>
    <w:rsid w:val="00DC2FD9"/>
    <w:rsid w:val="00DD3446"/>
    <w:rsid w:val="00DD369E"/>
    <w:rsid w:val="00DD6761"/>
    <w:rsid w:val="00DE07EC"/>
    <w:rsid w:val="00DE35DC"/>
    <w:rsid w:val="00DE3C48"/>
    <w:rsid w:val="00DE50C5"/>
    <w:rsid w:val="00DF1FBD"/>
    <w:rsid w:val="00DF66C3"/>
    <w:rsid w:val="00E00C88"/>
    <w:rsid w:val="00E02EA5"/>
    <w:rsid w:val="00E03C3D"/>
    <w:rsid w:val="00E04ACC"/>
    <w:rsid w:val="00E07BCA"/>
    <w:rsid w:val="00E07DA5"/>
    <w:rsid w:val="00E103AE"/>
    <w:rsid w:val="00E20EF8"/>
    <w:rsid w:val="00E27167"/>
    <w:rsid w:val="00E2735F"/>
    <w:rsid w:val="00E312DB"/>
    <w:rsid w:val="00E3333E"/>
    <w:rsid w:val="00E35BF9"/>
    <w:rsid w:val="00E401CC"/>
    <w:rsid w:val="00E43A40"/>
    <w:rsid w:val="00E44FA6"/>
    <w:rsid w:val="00E45059"/>
    <w:rsid w:val="00E453BC"/>
    <w:rsid w:val="00E45C7C"/>
    <w:rsid w:val="00E466E9"/>
    <w:rsid w:val="00E50CD6"/>
    <w:rsid w:val="00E51892"/>
    <w:rsid w:val="00E51B12"/>
    <w:rsid w:val="00E51FC3"/>
    <w:rsid w:val="00E55452"/>
    <w:rsid w:val="00E560C7"/>
    <w:rsid w:val="00E57B53"/>
    <w:rsid w:val="00E61B0F"/>
    <w:rsid w:val="00E630AC"/>
    <w:rsid w:val="00E638F2"/>
    <w:rsid w:val="00E7294C"/>
    <w:rsid w:val="00E75BFB"/>
    <w:rsid w:val="00E7651E"/>
    <w:rsid w:val="00E80E76"/>
    <w:rsid w:val="00E80FDA"/>
    <w:rsid w:val="00E86EAA"/>
    <w:rsid w:val="00E86ECE"/>
    <w:rsid w:val="00E87032"/>
    <w:rsid w:val="00E94AC6"/>
    <w:rsid w:val="00E962C7"/>
    <w:rsid w:val="00E979A8"/>
    <w:rsid w:val="00EB28AC"/>
    <w:rsid w:val="00EB3AFE"/>
    <w:rsid w:val="00EB5C87"/>
    <w:rsid w:val="00EC0976"/>
    <w:rsid w:val="00EC17EA"/>
    <w:rsid w:val="00EC3153"/>
    <w:rsid w:val="00EC420D"/>
    <w:rsid w:val="00ED52E7"/>
    <w:rsid w:val="00ED62A9"/>
    <w:rsid w:val="00EE5D3D"/>
    <w:rsid w:val="00EF0BEA"/>
    <w:rsid w:val="00EF17E7"/>
    <w:rsid w:val="00EF3C8B"/>
    <w:rsid w:val="00F00454"/>
    <w:rsid w:val="00F0066F"/>
    <w:rsid w:val="00F13257"/>
    <w:rsid w:val="00F25CB9"/>
    <w:rsid w:val="00F26521"/>
    <w:rsid w:val="00F27F87"/>
    <w:rsid w:val="00F344B5"/>
    <w:rsid w:val="00F4267F"/>
    <w:rsid w:val="00F441B6"/>
    <w:rsid w:val="00F45F1E"/>
    <w:rsid w:val="00F46F40"/>
    <w:rsid w:val="00F47B36"/>
    <w:rsid w:val="00F53132"/>
    <w:rsid w:val="00F56B22"/>
    <w:rsid w:val="00F57973"/>
    <w:rsid w:val="00F60026"/>
    <w:rsid w:val="00F61037"/>
    <w:rsid w:val="00F67DA7"/>
    <w:rsid w:val="00F70DAB"/>
    <w:rsid w:val="00F73EE7"/>
    <w:rsid w:val="00F73FDE"/>
    <w:rsid w:val="00F768BC"/>
    <w:rsid w:val="00F772A8"/>
    <w:rsid w:val="00F80301"/>
    <w:rsid w:val="00F820D1"/>
    <w:rsid w:val="00F866D8"/>
    <w:rsid w:val="00F87515"/>
    <w:rsid w:val="00F9455A"/>
    <w:rsid w:val="00F95118"/>
    <w:rsid w:val="00F95B7B"/>
    <w:rsid w:val="00F95C6E"/>
    <w:rsid w:val="00FA68D2"/>
    <w:rsid w:val="00FA7674"/>
    <w:rsid w:val="00FA7F19"/>
    <w:rsid w:val="00FB74B1"/>
    <w:rsid w:val="00FB7CB2"/>
    <w:rsid w:val="00FC556B"/>
    <w:rsid w:val="00FD12A9"/>
    <w:rsid w:val="00FD154C"/>
    <w:rsid w:val="00FD7613"/>
    <w:rsid w:val="00FE4365"/>
    <w:rsid w:val="00FF1857"/>
    <w:rsid w:val="00FF2CF2"/>
    <w:rsid w:val="00FF356E"/>
    <w:rsid w:val="00FF7DE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D5E88"/>
  <w15:docId w15:val="{82F6E30E-4BF7-49ED-AED0-2AB1520B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4">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Titre2">
    <w:name w:val="heading 2"/>
    <w:basedOn w:val="Normal"/>
    <w:link w:val="Titre2Car"/>
    <w:uiPriority w:val="9"/>
    <w:qFormat/>
    <w:rsid w:val="00570720"/>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cbntxt">
    <w:name w:val="ccbntxt"/>
    <w:basedOn w:val="Policepardfaut"/>
    <w:rsid w:val="00A17C96"/>
  </w:style>
  <w:style w:type="paragraph" w:styleId="Notedebasdepage">
    <w:name w:val="footnote text"/>
    <w:basedOn w:val="Normal"/>
    <w:link w:val="NotedebasdepageCar"/>
    <w:semiHidden/>
    <w:rsid w:val="006B1188"/>
    <w:rPr>
      <w:sz w:val="20"/>
      <w:szCs w:val="20"/>
    </w:rPr>
  </w:style>
  <w:style w:type="character" w:styleId="Appelnotedebasdep">
    <w:name w:val="footnote reference"/>
    <w:semiHidden/>
    <w:rsid w:val="006B1188"/>
    <w:rPr>
      <w:vertAlign w:val="superscript"/>
    </w:rPr>
  </w:style>
  <w:style w:type="character" w:customStyle="1" w:styleId="f">
    <w:name w:val="f"/>
    <w:basedOn w:val="Policepardfaut"/>
    <w:rsid w:val="00A57C52"/>
  </w:style>
  <w:style w:type="character" w:styleId="CitationHTML">
    <w:name w:val="HTML Cite"/>
    <w:rsid w:val="00A57C52"/>
    <w:rPr>
      <w:i/>
      <w:iCs/>
    </w:rPr>
  </w:style>
  <w:style w:type="character" w:styleId="Lienhypertexte">
    <w:name w:val="Hyperlink"/>
    <w:rsid w:val="00A52A8A"/>
    <w:rPr>
      <w:color w:val="0000FF"/>
      <w:u w:val="single"/>
    </w:rPr>
  </w:style>
  <w:style w:type="character" w:customStyle="1" w:styleId="st">
    <w:name w:val="st"/>
    <w:basedOn w:val="Policepardfaut"/>
    <w:rsid w:val="00932B75"/>
  </w:style>
  <w:style w:type="paragraph" w:styleId="NormalWeb">
    <w:name w:val="Normal (Web)"/>
    <w:basedOn w:val="Normal"/>
    <w:uiPriority w:val="99"/>
    <w:rsid w:val="00D34560"/>
    <w:pPr>
      <w:spacing w:before="100" w:beforeAutospacing="1" w:after="100" w:afterAutospacing="1"/>
    </w:pPr>
  </w:style>
  <w:style w:type="character" w:styleId="Accentuation">
    <w:name w:val="Emphasis"/>
    <w:uiPriority w:val="20"/>
    <w:qFormat/>
    <w:rsid w:val="00F866D8"/>
    <w:rPr>
      <w:i/>
      <w:iCs/>
    </w:rPr>
  </w:style>
  <w:style w:type="character" w:customStyle="1" w:styleId="apple-style-span">
    <w:name w:val="apple-style-span"/>
    <w:basedOn w:val="Policepardfaut"/>
    <w:rsid w:val="0092378B"/>
  </w:style>
  <w:style w:type="character" w:customStyle="1" w:styleId="NotedebasdepageCar">
    <w:name w:val="Note de bas de page Car"/>
    <w:link w:val="Notedebasdepage"/>
    <w:semiHidden/>
    <w:locked/>
    <w:rsid w:val="00B275FE"/>
    <w:rPr>
      <w:lang w:val="fr-FR" w:eastAsia="fr-FR" w:bidi="ar-SA"/>
    </w:rPr>
  </w:style>
  <w:style w:type="paragraph" w:customStyle="1" w:styleId="Default">
    <w:name w:val="Default"/>
    <w:rsid w:val="00B275FE"/>
    <w:pPr>
      <w:widowControl w:val="0"/>
      <w:autoSpaceDE w:val="0"/>
      <w:autoSpaceDN w:val="0"/>
      <w:adjustRightInd w:val="0"/>
    </w:pPr>
    <w:rPr>
      <w:rFonts w:ascii="Arial" w:eastAsia="MS ??" w:hAnsi="Arial" w:cs="Arial"/>
      <w:color w:val="000000"/>
      <w:sz w:val="24"/>
      <w:szCs w:val="24"/>
    </w:rPr>
  </w:style>
  <w:style w:type="character" w:customStyle="1" w:styleId="hps">
    <w:name w:val="hps"/>
    <w:rsid w:val="00B275FE"/>
    <w:rPr>
      <w:rFonts w:cs="Times New Roman"/>
    </w:rPr>
  </w:style>
  <w:style w:type="paragraph" w:customStyle="1" w:styleId="Paragraphedeliste1">
    <w:name w:val="Paragraphe de liste1"/>
    <w:basedOn w:val="Normal"/>
    <w:rsid w:val="00B275FE"/>
    <w:pPr>
      <w:ind w:left="720"/>
      <w:contextualSpacing/>
    </w:pPr>
    <w:rPr>
      <w:rFonts w:ascii="Cambria" w:eastAsia="MS ??" w:hAnsi="Cambria"/>
    </w:rPr>
  </w:style>
  <w:style w:type="character" w:styleId="lev">
    <w:name w:val="Strong"/>
    <w:uiPriority w:val="22"/>
    <w:qFormat/>
    <w:rsid w:val="00F27F87"/>
    <w:rPr>
      <w:b/>
      <w:bCs/>
    </w:rPr>
  </w:style>
  <w:style w:type="character" w:customStyle="1" w:styleId="Titre2Car">
    <w:name w:val="Titre 2 Car"/>
    <w:link w:val="Titre2"/>
    <w:uiPriority w:val="9"/>
    <w:rsid w:val="00570720"/>
    <w:rPr>
      <w:b/>
      <w:bCs/>
      <w:sz w:val="36"/>
      <w:szCs w:val="36"/>
    </w:rPr>
  </w:style>
  <w:style w:type="paragraph" w:styleId="Paragraphedeliste">
    <w:name w:val="List Paragraph"/>
    <w:basedOn w:val="Normal"/>
    <w:uiPriority w:val="34"/>
    <w:qFormat/>
    <w:rsid w:val="00824C64"/>
    <w:pPr>
      <w:ind w:left="720"/>
      <w:contextualSpacing/>
    </w:pPr>
  </w:style>
  <w:style w:type="character" w:styleId="Lienhypertextesuivivisit">
    <w:name w:val="FollowedHyperlink"/>
    <w:basedOn w:val="Policepardfaut"/>
    <w:rsid w:val="007B4E68"/>
    <w:rPr>
      <w:color w:val="954F72" w:themeColor="followedHyperlink"/>
      <w:u w:val="single"/>
    </w:rPr>
  </w:style>
  <w:style w:type="paragraph" w:styleId="Textedebulles">
    <w:name w:val="Balloon Text"/>
    <w:basedOn w:val="Normal"/>
    <w:link w:val="TextedebullesCar"/>
    <w:semiHidden/>
    <w:unhideWhenUsed/>
    <w:rsid w:val="00226572"/>
    <w:rPr>
      <w:rFonts w:ascii="Segoe UI" w:hAnsi="Segoe UI" w:cs="Segoe UI"/>
      <w:sz w:val="18"/>
      <w:szCs w:val="18"/>
    </w:rPr>
  </w:style>
  <w:style w:type="character" w:customStyle="1" w:styleId="TextedebullesCar">
    <w:name w:val="Texte de bulles Car"/>
    <w:basedOn w:val="Policepardfaut"/>
    <w:link w:val="Textedebulles"/>
    <w:semiHidden/>
    <w:rsid w:val="00226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2061">
      <w:bodyDiv w:val="1"/>
      <w:marLeft w:val="0"/>
      <w:marRight w:val="0"/>
      <w:marTop w:val="0"/>
      <w:marBottom w:val="0"/>
      <w:divBdr>
        <w:top w:val="none" w:sz="0" w:space="0" w:color="auto"/>
        <w:left w:val="none" w:sz="0" w:space="0" w:color="auto"/>
        <w:bottom w:val="none" w:sz="0" w:space="0" w:color="auto"/>
        <w:right w:val="none" w:sz="0" w:space="0" w:color="auto"/>
      </w:divBdr>
      <w:divsChild>
        <w:div w:id="1250769811">
          <w:marLeft w:val="0"/>
          <w:marRight w:val="0"/>
          <w:marTop w:val="0"/>
          <w:marBottom w:val="0"/>
          <w:divBdr>
            <w:top w:val="none" w:sz="0" w:space="0" w:color="auto"/>
            <w:left w:val="none" w:sz="0" w:space="0" w:color="auto"/>
            <w:bottom w:val="none" w:sz="0" w:space="0" w:color="auto"/>
            <w:right w:val="none" w:sz="0" w:space="0" w:color="auto"/>
          </w:divBdr>
          <w:divsChild>
            <w:div w:id="81150279">
              <w:marLeft w:val="0"/>
              <w:marRight w:val="0"/>
              <w:marTop w:val="0"/>
              <w:marBottom w:val="0"/>
              <w:divBdr>
                <w:top w:val="none" w:sz="0" w:space="0" w:color="auto"/>
                <w:left w:val="none" w:sz="0" w:space="0" w:color="auto"/>
                <w:bottom w:val="none" w:sz="0" w:space="0" w:color="auto"/>
                <w:right w:val="none" w:sz="0" w:space="0" w:color="auto"/>
              </w:divBdr>
              <w:divsChild>
                <w:div w:id="1048263661">
                  <w:marLeft w:val="0"/>
                  <w:marRight w:val="0"/>
                  <w:marTop w:val="0"/>
                  <w:marBottom w:val="0"/>
                  <w:divBdr>
                    <w:top w:val="none" w:sz="0" w:space="0" w:color="auto"/>
                    <w:left w:val="none" w:sz="0" w:space="0" w:color="auto"/>
                    <w:bottom w:val="none" w:sz="0" w:space="0" w:color="auto"/>
                    <w:right w:val="none" w:sz="0" w:space="0" w:color="auto"/>
                  </w:divBdr>
                  <w:divsChild>
                    <w:div w:id="1798864756">
                      <w:marLeft w:val="0"/>
                      <w:marRight w:val="0"/>
                      <w:marTop w:val="0"/>
                      <w:marBottom w:val="0"/>
                      <w:divBdr>
                        <w:top w:val="none" w:sz="0" w:space="0" w:color="auto"/>
                        <w:left w:val="none" w:sz="0" w:space="0" w:color="auto"/>
                        <w:bottom w:val="none" w:sz="0" w:space="0" w:color="auto"/>
                        <w:right w:val="none" w:sz="0" w:space="0" w:color="auto"/>
                      </w:divBdr>
                      <w:divsChild>
                        <w:div w:id="681082194">
                          <w:marLeft w:val="0"/>
                          <w:marRight w:val="0"/>
                          <w:marTop w:val="0"/>
                          <w:marBottom w:val="0"/>
                          <w:divBdr>
                            <w:top w:val="none" w:sz="0" w:space="0" w:color="auto"/>
                            <w:left w:val="none" w:sz="0" w:space="0" w:color="auto"/>
                            <w:bottom w:val="none" w:sz="0" w:space="0" w:color="auto"/>
                            <w:right w:val="none" w:sz="0" w:space="0" w:color="auto"/>
                          </w:divBdr>
                          <w:divsChild>
                            <w:div w:id="524561792">
                              <w:marLeft w:val="0"/>
                              <w:marRight w:val="0"/>
                              <w:marTop w:val="0"/>
                              <w:marBottom w:val="0"/>
                              <w:divBdr>
                                <w:top w:val="none" w:sz="0" w:space="0" w:color="auto"/>
                                <w:left w:val="none" w:sz="0" w:space="0" w:color="auto"/>
                                <w:bottom w:val="none" w:sz="0" w:space="0" w:color="auto"/>
                                <w:right w:val="none" w:sz="0" w:space="0" w:color="auto"/>
                              </w:divBdr>
                              <w:divsChild>
                                <w:div w:id="1217855919">
                                  <w:marLeft w:val="0"/>
                                  <w:marRight w:val="0"/>
                                  <w:marTop w:val="0"/>
                                  <w:marBottom w:val="0"/>
                                  <w:divBdr>
                                    <w:top w:val="none" w:sz="0" w:space="0" w:color="auto"/>
                                    <w:left w:val="none" w:sz="0" w:space="0" w:color="auto"/>
                                    <w:bottom w:val="none" w:sz="0" w:space="0" w:color="auto"/>
                                    <w:right w:val="none" w:sz="0" w:space="0" w:color="auto"/>
                                  </w:divBdr>
                                  <w:divsChild>
                                    <w:div w:id="963926261">
                                      <w:marLeft w:val="0"/>
                                      <w:marRight w:val="0"/>
                                      <w:marTop w:val="0"/>
                                      <w:marBottom w:val="0"/>
                                      <w:divBdr>
                                        <w:top w:val="none" w:sz="0" w:space="0" w:color="auto"/>
                                        <w:left w:val="none" w:sz="0" w:space="0" w:color="auto"/>
                                        <w:bottom w:val="none" w:sz="0" w:space="0" w:color="auto"/>
                                        <w:right w:val="none" w:sz="0" w:space="0" w:color="auto"/>
                                      </w:divBdr>
                                      <w:divsChild>
                                        <w:div w:id="3302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257668">
      <w:bodyDiv w:val="1"/>
      <w:marLeft w:val="0"/>
      <w:marRight w:val="0"/>
      <w:marTop w:val="0"/>
      <w:marBottom w:val="0"/>
      <w:divBdr>
        <w:top w:val="none" w:sz="0" w:space="0" w:color="auto"/>
        <w:left w:val="none" w:sz="0" w:space="0" w:color="auto"/>
        <w:bottom w:val="none" w:sz="0" w:space="0" w:color="auto"/>
        <w:right w:val="none" w:sz="0" w:space="0" w:color="auto"/>
      </w:divBdr>
      <w:divsChild>
        <w:div w:id="1223295890">
          <w:marLeft w:val="547"/>
          <w:marRight w:val="0"/>
          <w:marTop w:val="96"/>
          <w:marBottom w:val="0"/>
          <w:divBdr>
            <w:top w:val="none" w:sz="0" w:space="0" w:color="auto"/>
            <w:left w:val="none" w:sz="0" w:space="0" w:color="auto"/>
            <w:bottom w:val="none" w:sz="0" w:space="0" w:color="auto"/>
            <w:right w:val="none" w:sz="0" w:space="0" w:color="auto"/>
          </w:divBdr>
        </w:div>
        <w:div w:id="1532180926">
          <w:marLeft w:val="1080"/>
          <w:marRight w:val="0"/>
          <w:marTop w:val="96"/>
          <w:marBottom w:val="0"/>
          <w:divBdr>
            <w:top w:val="none" w:sz="0" w:space="0" w:color="auto"/>
            <w:left w:val="none" w:sz="0" w:space="0" w:color="auto"/>
            <w:bottom w:val="none" w:sz="0" w:space="0" w:color="auto"/>
            <w:right w:val="none" w:sz="0" w:space="0" w:color="auto"/>
          </w:divBdr>
        </w:div>
        <w:div w:id="852453841">
          <w:marLeft w:val="547"/>
          <w:marRight w:val="0"/>
          <w:marTop w:val="96"/>
          <w:marBottom w:val="0"/>
          <w:divBdr>
            <w:top w:val="none" w:sz="0" w:space="0" w:color="auto"/>
            <w:left w:val="none" w:sz="0" w:space="0" w:color="auto"/>
            <w:bottom w:val="none" w:sz="0" w:space="0" w:color="auto"/>
            <w:right w:val="none" w:sz="0" w:space="0" w:color="auto"/>
          </w:divBdr>
        </w:div>
        <w:div w:id="1768652402">
          <w:marLeft w:val="1166"/>
          <w:marRight w:val="0"/>
          <w:marTop w:val="96"/>
          <w:marBottom w:val="0"/>
          <w:divBdr>
            <w:top w:val="none" w:sz="0" w:space="0" w:color="auto"/>
            <w:left w:val="none" w:sz="0" w:space="0" w:color="auto"/>
            <w:bottom w:val="none" w:sz="0" w:space="0" w:color="auto"/>
            <w:right w:val="none" w:sz="0" w:space="0" w:color="auto"/>
          </w:divBdr>
        </w:div>
        <w:div w:id="457721289">
          <w:marLeft w:val="547"/>
          <w:marRight w:val="0"/>
          <w:marTop w:val="96"/>
          <w:marBottom w:val="0"/>
          <w:divBdr>
            <w:top w:val="none" w:sz="0" w:space="0" w:color="auto"/>
            <w:left w:val="none" w:sz="0" w:space="0" w:color="auto"/>
            <w:bottom w:val="none" w:sz="0" w:space="0" w:color="auto"/>
            <w:right w:val="none" w:sz="0" w:space="0" w:color="auto"/>
          </w:divBdr>
        </w:div>
        <w:div w:id="2132702307">
          <w:marLeft w:val="1166"/>
          <w:marRight w:val="0"/>
          <w:marTop w:val="96"/>
          <w:marBottom w:val="0"/>
          <w:divBdr>
            <w:top w:val="none" w:sz="0" w:space="0" w:color="auto"/>
            <w:left w:val="none" w:sz="0" w:space="0" w:color="auto"/>
            <w:bottom w:val="none" w:sz="0" w:space="0" w:color="auto"/>
            <w:right w:val="none" w:sz="0" w:space="0" w:color="auto"/>
          </w:divBdr>
        </w:div>
        <w:div w:id="1812016251">
          <w:marLeft w:val="1166"/>
          <w:marRight w:val="0"/>
          <w:marTop w:val="96"/>
          <w:marBottom w:val="0"/>
          <w:divBdr>
            <w:top w:val="none" w:sz="0" w:space="0" w:color="auto"/>
            <w:left w:val="none" w:sz="0" w:space="0" w:color="auto"/>
            <w:bottom w:val="none" w:sz="0" w:space="0" w:color="auto"/>
            <w:right w:val="none" w:sz="0" w:space="0" w:color="auto"/>
          </w:divBdr>
        </w:div>
      </w:divsChild>
    </w:div>
    <w:div w:id="395787572">
      <w:bodyDiv w:val="1"/>
      <w:marLeft w:val="0"/>
      <w:marRight w:val="0"/>
      <w:marTop w:val="0"/>
      <w:marBottom w:val="0"/>
      <w:divBdr>
        <w:top w:val="none" w:sz="0" w:space="0" w:color="auto"/>
        <w:left w:val="none" w:sz="0" w:space="0" w:color="auto"/>
        <w:bottom w:val="none" w:sz="0" w:space="0" w:color="auto"/>
        <w:right w:val="none" w:sz="0" w:space="0" w:color="auto"/>
      </w:divBdr>
    </w:div>
    <w:div w:id="447968838">
      <w:bodyDiv w:val="1"/>
      <w:marLeft w:val="0"/>
      <w:marRight w:val="0"/>
      <w:marTop w:val="0"/>
      <w:marBottom w:val="0"/>
      <w:divBdr>
        <w:top w:val="none" w:sz="0" w:space="0" w:color="auto"/>
        <w:left w:val="none" w:sz="0" w:space="0" w:color="auto"/>
        <w:bottom w:val="none" w:sz="0" w:space="0" w:color="auto"/>
        <w:right w:val="none" w:sz="0" w:space="0" w:color="auto"/>
      </w:divBdr>
      <w:divsChild>
        <w:div w:id="1554274867">
          <w:marLeft w:val="547"/>
          <w:marRight w:val="0"/>
          <w:marTop w:val="120"/>
          <w:marBottom w:val="0"/>
          <w:divBdr>
            <w:top w:val="none" w:sz="0" w:space="0" w:color="auto"/>
            <w:left w:val="none" w:sz="0" w:space="0" w:color="auto"/>
            <w:bottom w:val="none" w:sz="0" w:space="0" w:color="auto"/>
            <w:right w:val="none" w:sz="0" w:space="0" w:color="auto"/>
          </w:divBdr>
        </w:div>
        <w:div w:id="1851946481">
          <w:marLeft w:val="1166"/>
          <w:marRight w:val="0"/>
          <w:marTop w:val="115"/>
          <w:marBottom w:val="0"/>
          <w:divBdr>
            <w:top w:val="none" w:sz="0" w:space="0" w:color="auto"/>
            <w:left w:val="none" w:sz="0" w:space="0" w:color="auto"/>
            <w:bottom w:val="none" w:sz="0" w:space="0" w:color="auto"/>
            <w:right w:val="none" w:sz="0" w:space="0" w:color="auto"/>
          </w:divBdr>
        </w:div>
        <w:div w:id="969020506">
          <w:marLeft w:val="547"/>
          <w:marRight w:val="0"/>
          <w:marTop w:val="120"/>
          <w:marBottom w:val="0"/>
          <w:divBdr>
            <w:top w:val="none" w:sz="0" w:space="0" w:color="auto"/>
            <w:left w:val="none" w:sz="0" w:space="0" w:color="auto"/>
            <w:bottom w:val="none" w:sz="0" w:space="0" w:color="auto"/>
            <w:right w:val="none" w:sz="0" w:space="0" w:color="auto"/>
          </w:divBdr>
        </w:div>
        <w:div w:id="2124809788">
          <w:marLeft w:val="1166"/>
          <w:marRight w:val="0"/>
          <w:marTop w:val="115"/>
          <w:marBottom w:val="0"/>
          <w:divBdr>
            <w:top w:val="none" w:sz="0" w:space="0" w:color="auto"/>
            <w:left w:val="none" w:sz="0" w:space="0" w:color="auto"/>
            <w:bottom w:val="none" w:sz="0" w:space="0" w:color="auto"/>
            <w:right w:val="none" w:sz="0" w:space="0" w:color="auto"/>
          </w:divBdr>
        </w:div>
        <w:div w:id="621226098">
          <w:marLeft w:val="547"/>
          <w:marRight w:val="0"/>
          <w:marTop w:val="120"/>
          <w:marBottom w:val="0"/>
          <w:divBdr>
            <w:top w:val="none" w:sz="0" w:space="0" w:color="auto"/>
            <w:left w:val="none" w:sz="0" w:space="0" w:color="auto"/>
            <w:bottom w:val="none" w:sz="0" w:space="0" w:color="auto"/>
            <w:right w:val="none" w:sz="0" w:space="0" w:color="auto"/>
          </w:divBdr>
        </w:div>
        <w:div w:id="1113593495">
          <w:marLeft w:val="1166"/>
          <w:marRight w:val="0"/>
          <w:marTop w:val="115"/>
          <w:marBottom w:val="0"/>
          <w:divBdr>
            <w:top w:val="none" w:sz="0" w:space="0" w:color="auto"/>
            <w:left w:val="none" w:sz="0" w:space="0" w:color="auto"/>
            <w:bottom w:val="none" w:sz="0" w:space="0" w:color="auto"/>
            <w:right w:val="none" w:sz="0" w:space="0" w:color="auto"/>
          </w:divBdr>
        </w:div>
      </w:divsChild>
    </w:div>
    <w:div w:id="695303163">
      <w:bodyDiv w:val="1"/>
      <w:marLeft w:val="0"/>
      <w:marRight w:val="0"/>
      <w:marTop w:val="0"/>
      <w:marBottom w:val="0"/>
      <w:divBdr>
        <w:top w:val="none" w:sz="0" w:space="0" w:color="auto"/>
        <w:left w:val="none" w:sz="0" w:space="0" w:color="auto"/>
        <w:bottom w:val="none" w:sz="0" w:space="0" w:color="auto"/>
        <w:right w:val="none" w:sz="0" w:space="0" w:color="auto"/>
      </w:divBdr>
    </w:div>
    <w:div w:id="955914476">
      <w:bodyDiv w:val="1"/>
      <w:marLeft w:val="0"/>
      <w:marRight w:val="0"/>
      <w:marTop w:val="0"/>
      <w:marBottom w:val="0"/>
      <w:divBdr>
        <w:top w:val="none" w:sz="0" w:space="0" w:color="auto"/>
        <w:left w:val="none" w:sz="0" w:space="0" w:color="auto"/>
        <w:bottom w:val="none" w:sz="0" w:space="0" w:color="auto"/>
        <w:right w:val="none" w:sz="0" w:space="0" w:color="auto"/>
      </w:divBdr>
    </w:div>
    <w:div w:id="1428620655">
      <w:bodyDiv w:val="1"/>
      <w:marLeft w:val="0"/>
      <w:marRight w:val="0"/>
      <w:marTop w:val="0"/>
      <w:marBottom w:val="0"/>
      <w:divBdr>
        <w:top w:val="none" w:sz="0" w:space="0" w:color="auto"/>
        <w:left w:val="none" w:sz="0" w:space="0" w:color="auto"/>
        <w:bottom w:val="none" w:sz="0" w:space="0" w:color="auto"/>
        <w:right w:val="none" w:sz="0" w:space="0" w:color="auto"/>
      </w:divBdr>
    </w:div>
    <w:div w:id="1475223235">
      <w:bodyDiv w:val="1"/>
      <w:marLeft w:val="0"/>
      <w:marRight w:val="0"/>
      <w:marTop w:val="0"/>
      <w:marBottom w:val="0"/>
      <w:divBdr>
        <w:top w:val="none" w:sz="0" w:space="0" w:color="auto"/>
        <w:left w:val="none" w:sz="0" w:space="0" w:color="auto"/>
        <w:bottom w:val="none" w:sz="0" w:space="0" w:color="auto"/>
        <w:right w:val="none" w:sz="0" w:space="0" w:color="auto"/>
      </w:divBdr>
    </w:div>
    <w:div w:id="1524514598">
      <w:bodyDiv w:val="1"/>
      <w:marLeft w:val="0"/>
      <w:marRight w:val="0"/>
      <w:marTop w:val="0"/>
      <w:marBottom w:val="0"/>
      <w:divBdr>
        <w:top w:val="none" w:sz="0" w:space="0" w:color="auto"/>
        <w:left w:val="none" w:sz="0" w:space="0" w:color="auto"/>
        <w:bottom w:val="none" w:sz="0" w:space="0" w:color="auto"/>
        <w:right w:val="none" w:sz="0" w:space="0" w:color="auto"/>
      </w:divBdr>
      <w:divsChild>
        <w:div w:id="1113020296">
          <w:marLeft w:val="547"/>
          <w:marRight w:val="0"/>
          <w:marTop w:val="106"/>
          <w:marBottom w:val="0"/>
          <w:divBdr>
            <w:top w:val="none" w:sz="0" w:space="0" w:color="auto"/>
            <w:left w:val="none" w:sz="0" w:space="0" w:color="auto"/>
            <w:bottom w:val="none" w:sz="0" w:space="0" w:color="auto"/>
            <w:right w:val="none" w:sz="0" w:space="0" w:color="auto"/>
          </w:divBdr>
        </w:div>
        <w:div w:id="1558315898">
          <w:marLeft w:val="547"/>
          <w:marRight w:val="0"/>
          <w:marTop w:val="106"/>
          <w:marBottom w:val="0"/>
          <w:divBdr>
            <w:top w:val="none" w:sz="0" w:space="0" w:color="auto"/>
            <w:left w:val="none" w:sz="0" w:space="0" w:color="auto"/>
            <w:bottom w:val="none" w:sz="0" w:space="0" w:color="auto"/>
            <w:right w:val="none" w:sz="0" w:space="0" w:color="auto"/>
          </w:divBdr>
        </w:div>
        <w:div w:id="1650015145">
          <w:marLeft w:val="547"/>
          <w:marRight w:val="0"/>
          <w:marTop w:val="106"/>
          <w:marBottom w:val="0"/>
          <w:divBdr>
            <w:top w:val="none" w:sz="0" w:space="0" w:color="auto"/>
            <w:left w:val="none" w:sz="0" w:space="0" w:color="auto"/>
            <w:bottom w:val="none" w:sz="0" w:space="0" w:color="auto"/>
            <w:right w:val="none" w:sz="0" w:space="0" w:color="auto"/>
          </w:divBdr>
        </w:div>
        <w:div w:id="218444099">
          <w:marLeft w:val="547"/>
          <w:marRight w:val="0"/>
          <w:marTop w:val="106"/>
          <w:marBottom w:val="0"/>
          <w:divBdr>
            <w:top w:val="none" w:sz="0" w:space="0" w:color="auto"/>
            <w:left w:val="none" w:sz="0" w:space="0" w:color="auto"/>
            <w:bottom w:val="none" w:sz="0" w:space="0" w:color="auto"/>
            <w:right w:val="none" w:sz="0" w:space="0" w:color="auto"/>
          </w:divBdr>
        </w:div>
        <w:div w:id="596594065">
          <w:marLeft w:val="547"/>
          <w:marRight w:val="0"/>
          <w:marTop w:val="106"/>
          <w:marBottom w:val="0"/>
          <w:divBdr>
            <w:top w:val="none" w:sz="0" w:space="0" w:color="auto"/>
            <w:left w:val="none" w:sz="0" w:space="0" w:color="auto"/>
            <w:bottom w:val="none" w:sz="0" w:space="0" w:color="auto"/>
            <w:right w:val="none" w:sz="0" w:space="0" w:color="auto"/>
          </w:divBdr>
        </w:div>
      </w:divsChild>
    </w:div>
    <w:div w:id="1575124820">
      <w:bodyDiv w:val="1"/>
      <w:marLeft w:val="0"/>
      <w:marRight w:val="0"/>
      <w:marTop w:val="0"/>
      <w:marBottom w:val="0"/>
      <w:divBdr>
        <w:top w:val="none" w:sz="0" w:space="0" w:color="auto"/>
        <w:left w:val="none" w:sz="0" w:space="0" w:color="auto"/>
        <w:bottom w:val="none" w:sz="0" w:space="0" w:color="auto"/>
        <w:right w:val="none" w:sz="0" w:space="0" w:color="auto"/>
      </w:divBdr>
      <w:divsChild>
        <w:div w:id="1144156324">
          <w:marLeft w:val="547"/>
          <w:marRight w:val="0"/>
          <w:marTop w:val="115"/>
          <w:marBottom w:val="0"/>
          <w:divBdr>
            <w:top w:val="none" w:sz="0" w:space="0" w:color="auto"/>
            <w:left w:val="none" w:sz="0" w:space="0" w:color="auto"/>
            <w:bottom w:val="none" w:sz="0" w:space="0" w:color="auto"/>
            <w:right w:val="none" w:sz="0" w:space="0" w:color="auto"/>
          </w:divBdr>
        </w:div>
      </w:divsChild>
    </w:div>
    <w:div w:id="1671177777">
      <w:bodyDiv w:val="1"/>
      <w:marLeft w:val="0"/>
      <w:marRight w:val="0"/>
      <w:marTop w:val="0"/>
      <w:marBottom w:val="0"/>
      <w:divBdr>
        <w:top w:val="none" w:sz="0" w:space="0" w:color="auto"/>
        <w:left w:val="none" w:sz="0" w:space="0" w:color="auto"/>
        <w:bottom w:val="none" w:sz="0" w:space="0" w:color="auto"/>
        <w:right w:val="none" w:sz="0" w:space="0" w:color="auto"/>
      </w:divBdr>
      <w:divsChild>
        <w:div w:id="1934433772">
          <w:marLeft w:val="547"/>
          <w:marRight w:val="0"/>
          <w:marTop w:val="115"/>
          <w:marBottom w:val="0"/>
          <w:divBdr>
            <w:top w:val="none" w:sz="0" w:space="0" w:color="auto"/>
            <w:left w:val="none" w:sz="0" w:space="0" w:color="auto"/>
            <w:bottom w:val="none" w:sz="0" w:space="0" w:color="auto"/>
            <w:right w:val="none" w:sz="0" w:space="0" w:color="auto"/>
          </w:divBdr>
        </w:div>
        <w:div w:id="57169050">
          <w:marLeft w:val="547"/>
          <w:marRight w:val="0"/>
          <w:marTop w:val="115"/>
          <w:marBottom w:val="0"/>
          <w:divBdr>
            <w:top w:val="none" w:sz="0" w:space="0" w:color="auto"/>
            <w:left w:val="none" w:sz="0" w:space="0" w:color="auto"/>
            <w:bottom w:val="none" w:sz="0" w:space="0" w:color="auto"/>
            <w:right w:val="none" w:sz="0" w:space="0" w:color="auto"/>
          </w:divBdr>
        </w:div>
        <w:div w:id="509490925">
          <w:marLeft w:val="547"/>
          <w:marRight w:val="0"/>
          <w:marTop w:val="115"/>
          <w:marBottom w:val="0"/>
          <w:divBdr>
            <w:top w:val="none" w:sz="0" w:space="0" w:color="auto"/>
            <w:left w:val="none" w:sz="0" w:space="0" w:color="auto"/>
            <w:bottom w:val="none" w:sz="0" w:space="0" w:color="auto"/>
            <w:right w:val="none" w:sz="0" w:space="0" w:color="auto"/>
          </w:divBdr>
        </w:div>
        <w:div w:id="1741557730">
          <w:marLeft w:val="547"/>
          <w:marRight w:val="0"/>
          <w:marTop w:val="115"/>
          <w:marBottom w:val="0"/>
          <w:divBdr>
            <w:top w:val="none" w:sz="0" w:space="0" w:color="auto"/>
            <w:left w:val="none" w:sz="0" w:space="0" w:color="auto"/>
            <w:bottom w:val="none" w:sz="0" w:space="0" w:color="auto"/>
            <w:right w:val="none" w:sz="0" w:space="0" w:color="auto"/>
          </w:divBdr>
        </w:div>
      </w:divsChild>
    </w:div>
    <w:div w:id="1966233149">
      <w:bodyDiv w:val="1"/>
      <w:marLeft w:val="0"/>
      <w:marRight w:val="0"/>
      <w:marTop w:val="0"/>
      <w:marBottom w:val="0"/>
      <w:divBdr>
        <w:top w:val="none" w:sz="0" w:space="0" w:color="auto"/>
        <w:left w:val="none" w:sz="0" w:space="0" w:color="auto"/>
        <w:bottom w:val="none" w:sz="0" w:space="0" w:color="auto"/>
        <w:right w:val="none" w:sz="0" w:space="0" w:color="auto"/>
      </w:divBdr>
    </w:div>
    <w:div w:id="2072732943">
      <w:bodyDiv w:val="1"/>
      <w:marLeft w:val="0"/>
      <w:marRight w:val="0"/>
      <w:marTop w:val="0"/>
      <w:marBottom w:val="0"/>
      <w:divBdr>
        <w:top w:val="none" w:sz="0" w:space="0" w:color="auto"/>
        <w:left w:val="none" w:sz="0" w:space="0" w:color="auto"/>
        <w:bottom w:val="none" w:sz="0" w:space="0" w:color="auto"/>
        <w:right w:val="none" w:sz="0" w:space="0" w:color="auto"/>
      </w:divBdr>
      <w:divsChild>
        <w:div w:id="1435441110">
          <w:marLeft w:val="547"/>
          <w:marRight w:val="0"/>
          <w:marTop w:val="115"/>
          <w:marBottom w:val="0"/>
          <w:divBdr>
            <w:top w:val="none" w:sz="0" w:space="0" w:color="auto"/>
            <w:left w:val="none" w:sz="0" w:space="0" w:color="auto"/>
            <w:bottom w:val="none" w:sz="0" w:space="0" w:color="auto"/>
            <w:right w:val="none" w:sz="0" w:space="0" w:color="auto"/>
          </w:divBdr>
        </w:div>
        <w:div w:id="247422594">
          <w:marLeft w:val="547"/>
          <w:marRight w:val="0"/>
          <w:marTop w:val="115"/>
          <w:marBottom w:val="0"/>
          <w:divBdr>
            <w:top w:val="none" w:sz="0" w:space="0" w:color="auto"/>
            <w:left w:val="none" w:sz="0" w:space="0" w:color="auto"/>
            <w:bottom w:val="none" w:sz="0" w:space="0" w:color="auto"/>
            <w:right w:val="none" w:sz="0" w:space="0" w:color="auto"/>
          </w:divBdr>
        </w:div>
        <w:div w:id="1828589848">
          <w:marLeft w:val="547"/>
          <w:marRight w:val="0"/>
          <w:marTop w:val="115"/>
          <w:marBottom w:val="0"/>
          <w:divBdr>
            <w:top w:val="none" w:sz="0" w:space="0" w:color="auto"/>
            <w:left w:val="none" w:sz="0" w:space="0" w:color="auto"/>
            <w:bottom w:val="none" w:sz="0" w:space="0" w:color="auto"/>
            <w:right w:val="none" w:sz="0" w:space="0" w:color="auto"/>
          </w:divBdr>
        </w:div>
        <w:div w:id="685639105">
          <w:marLeft w:val="547"/>
          <w:marRight w:val="0"/>
          <w:marTop w:val="115"/>
          <w:marBottom w:val="0"/>
          <w:divBdr>
            <w:top w:val="none" w:sz="0" w:space="0" w:color="auto"/>
            <w:left w:val="none" w:sz="0" w:space="0" w:color="auto"/>
            <w:bottom w:val="none" w:sz="0" w:space="0" w:color="auto"/>
            <w:right w:val="none" w:sz="0" w:space="0" w:color="auto"/>
          </w:divBdr>
        </w:div>
        <w:div w:id="72241127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issions_locales_pour_l%27insertion_professionnelle_et_sociale_des_jeun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niac.f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ateliershenrydougier.com/catalogue/reservoir-de-talents-le-93-des-entrepreneurs/" TargetMode="External"/><Relationship Id="rId1" Type="http://schemas.openxmlformats.org/officeDocument/2006/relationships/hyperlink" Target="http://www.ecole.org/fr/seance/1179-reconcilier-l-aeroport-et-ses-riverains-l-aventure-de-planet-airpor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269DA-4938-4C0F-B499-D6538937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5714</Words>
  <Characters>31430</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compte rendu avec espaces : XX XXX caractères</vt:lpstr>
    </vt:vector>
  </TitlesOfParts>
  <Company/>
  <LinksUpToDate>false</LinksUpToDate>
  <CharactersWithSpaces>37070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avec espaces : XX XXX caractères</dc:title>
  <dc:subject/>
  <dc:creator>Pacal Lefebvre</dc:creator>
  <cp:keywords/>
  <dc:description/>
  <cp:lastModifiedBy>Denis SABARDINE</cp:lastModifiedBy>
  <cp:revision>2</cp:revision>
  <dcterms:created xsi:type="dcterms:W3CDTF">2017-01-05T19:04:00Z</dcterms:created>
  <dcterms:modified xsi:type="dcterms:W3CDTF">2017-01-05T19:04:00Z</dcterms:modified>
</cp:coreProperties>
</file>