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42A" w:rsidRDefault="009D642A" w:rsidP="00C864E9">
      <w:pPr>
        <w:jc w:val="center"/>
        <w:rPr>
          <w:b/>
          <w:sz w:val="28"/>
          <w:szCs w:val="28"/>
        </w:rPr>
      </w:pPr>
      <w:r>
        <w:rPr>
          <w:noProof/>
          <w:lang w:eastAsia="fr-FR"/>
        </w:rPr>
        <w:drawing>
          <wp:inline distT="0" distB="0" distL="0" distR="0" wp14:anchorId="2C4410CA" wp14:editId="4A44D54C">
            <wp:extent cx="1419225" cy="981075"/>
            <wp:effectExtent l="0" t="0" r="9525" b="9525"/>
            <wp:docPr id="1" name="Image 1" descr="F:\GNIAC\GNIAC BASE\GNIAC_LOGO_jpeg_06-01-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GNIAC\GNIAC BASE\GNIAC_LOGO_jpeg_06-01-20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9225" cy="981075"/>
                    </a:xfrm>
                    <a:prstGeom prst="rect">
                      <a:avLst/>
                    </a:prstGeom>
                    <a:noFill/>
                    <a:ln>
                      <a:noFill/>
                    </a:ln>
                  </pic:spPr>
                </pic:pic>
              </a:graphicData>
            </a:graphic>
          </wp:inline>
        </w:drawing>
      </w:r>
    </w:p>
    <w:p w:rsidR="00210224" w:rsidRDefault="009D642A" w:rsidP="00C864E9">
      <w:pPr>
        <w:jc w:val="center"/>
        <w:rPr>
          <w:b/>
          <w:sz w:val="28"/>
          <w:szCs w:val="28"/>
        </w:rPr>
      </w:pPr>
      <w:r>
        <w:rPr>
          <w:b/>
          <w:sz w:val="28"/>
          <w:szCs w:val="28"/>
        </w:rPr>
        <w:t>B</w:t>
      </w:r>
      <w:r w:rsidR="00C154D6" w:rsidRPr="00C10D82">
        <w:rPr>
          <w:b/>
          <w:sz w:val="28"/>
          <w:szCs w:val="28"/>
        </w:rPr>
        <w:t>ilan P</w:t>
      </w:r>
      <w:r>
        <w:rPr>
          <w:b/>
          <w:sz w:val="28"/>
          <w:szCs w:val="28"/>
        </w:rPr>
        <w:t>ôle Citoyen Pour l’Emploi (PCPE)</w:t>
      </w:r>
      <w:r w:rsidR="00C154D6" w:rsidRPr="00C10D82">
        <w:rPr>
          <w:b/>
          <w:sz w:val="28"/>
          <w:szCs w:val="28"/>
        </w:rPr>
        <w:t xml:space="preserve"> 2018</w:t>
      </w:r>
    </w:p>
    <w:p w:rsidR="009D642A" w:rsidRPr="009D642A" w:rsidRDefault="009D642A" w:rsidP="00C864E9">
      <w:pPr>
        <w:jc w:val="center"/>
        <w:rPr>
          <w:sz w:val="24"/>
          <w:szCs w:val="24"/>
        </w:rPr>
      </w:pPr>
      <w:r w:rsidRPr="009D642A">
        <w:rPr>
          <w:sz w:val="24"/>
          <w:szCs w:val="24"/>
        </w:rPr>
        <w:t xml:space="preserve">(CPO </w:t>
      </w:r>
      <w:proofErr w:type="spellStart"/>
      <w:r w:rsidRPr="009D642A">
        <w:rPr>
          <w:sz w:val="24"/>
          <w:szCs w:val="24"/>
        </w:rPr>
        <w:t>Pref</w:t>
      </w:r>
      <w:proofErr w:type="spellEnd"/>
      <w:r w:rsidRPr="009D642A">
        <w:rPr>
          <w:sz w:val="24"/>
          <w:szCs w:val="24"/>
        </w:rPr>
        <w:t xml:space="preserve"> 93 2016-2018)</w:t>
      </w:r>
    </w:p>
    <w:p w:rsidR="00C154D6" w:rsidRDefault="00F04E52">
      <w:r>
        <w:t xml:space="preserve">En </w:t>
      </w:r>
      <w:r w:rsidR="00C154D6">
        <w:t xml:space="preserve">2018, le PCPE a poursuivi les actions engagées en 2016 et 2017 </w:t>
      </w:r>
      <w:r w:rsidR="00C864E9">
        <w:t xml:space="preserve">et commencé à capitaliser sur les enseignements </w:t>
      </w:r>
      <w:r w:rsidR="0019676C">
        <w:t xml:space="preserve">méthodologiques </w:t>
      </w:r>
      <w:r w:rsidR="00C864E9">
        <w:t>à tirer de la démarche.</w:t>
      </w:r>
    </w:p>
    <w:p w:rsidR="00C154D6" w:rsidRPr="00C10D82" w:rsidRDefault="00C154D6">
      <w:pPr>
        <w:rPr>
          <w:b/>
          <w:color w:val="002060"/>
          <w:sz w:val="24"/>
          <w:szCs w:val="24"/>
        </w:rPr>
      </w:pPr>
      <w:r w:rsidRPr="00C10D82">
        <w:rPr>
          <w:b/>
          <w:color w:val="002060"/>
          <w:sz w:val="24"/>
          <w:szCs w:val="24"/>
        </w:rPr>
        <w:t>Rapprochement offres- demandes d’emplois</w:t>
      </w:r>
    </w:p>
    <w:p w:rsidR="007D01BA" w:rsidRPr="007D01BA" w:rsidRDefault="00C154D6" w:rsidP="00C864E9">
      <w:pPr>
        <w:pStyle w:val="Paragraphedeliste"/>
        <w:numPr>
          <w:ilvl w:val="0"/>
          <w:numId w:val="1"/>
        </w:numPr>
        <w:jc w:val="both"/>
        <w:rPr>
          <w:i/>
        </w:rPr>
      </w:pPr>
      <w:r w:rsidRPr="0019676C">
        <w:rPr>
          <w:b/>
          <w:u w:val="single"/>
        </w:rPr>
        <w:t>Soutien au déploiement des C</w:t>
      </w:r>
      <w:r w:rsidR="009D642A">
        <w:rPr>
          <w:b/>
          <w:u w:val="single"/>
        </w:rPr>
        <w:t xml:space="preserve">afés </w:t>
      </w:r>
      <w:r w:rsidRPr="0019676C">
        <w:rPr>
          <w:b/>
          <w:u w:val="single"/>
        </w:rPr>
        <w:t>C</w:t>
      </w:r>
      <w:r w:rsidR="009D642A">
        <w:rPr>
          <w:b/>
          <w:u w:val="single"/>
        </w:rPr>
        <w:t xml:space="preserve">ontact </w:t>
      </w:r>
      <w:r w:rsidRPr="0019676C">
        <w:rPr>
          <w:b/>
          <w:u w:val="single"/>
        </w:rPr>
        <w:t>E</w:t>
      </w:r>
      <w:r w:rsidR="009D642A">
        <w:rPr>
          <w:b/>
          <w:u w:val="single"/>
        </w:rPr>
        <w:t>mploi</w:t>
      </w:r>
      <w:r>
        <w:t xml:space="preserve"> : après la vague pilotée par la </w:t>
      </w:r>
      <w:proofErr w:type="spellStart"/>
      <w:r>
        <w:t>pref</w:t>
      </w:r>
      <w:proofErr w:type="spellEnd"/>
      <w:r>
        <w:t xml:space="preserve"> 93 en 2016 et 2017, c’est le C</w:t>
      </w:r>
      <w:r w:rsidR="009D642A">
        <w:t xml:space="preserve">onseil </w:t>
      </w:r>
      <w:r>
        <w:t>D</w:t>
      </w:r>
      <w:r w:rsidR="009D642A">
        <w:t>épartemental</w:t>
      </w:r>
      <w:r>
        <w:t xml:space="preserve"> qui a repris le flambeau en mettant en place des CCE davantage ciblées sur les BRSA à Clichy, </w:t>
      </w:r>
      <w:r w:rsidR="00B17096">
        <w:t>Bondy, Epinay, Tremblay…</w:t>
      </w:r>
      <w:r>
        <w:t>Le PCPE a mobilisé son réseau pour trouver des offres d’emploi et candidats</w:t>
      </w:r>
      <w:r w:rsidR="009D642A">
        <w:t>.</w:t>
      </w:r>
    </w:p>
    <w:p w:rsidR="00C154D6" w:rsidRDefault="009D642A" w:rsidP="007D01BA">
      <w:pPr>
        <w:pStyle w:val="Paragraphedeliste"/>
        <w:jc w:val="both"/>
        <w:rPr>
          <w:i/>
        </w:rPr>
      </w:pPr>
      <w:r>
        <w:t xml:space="preserve"> </w:t>
      </w:r>
      <w:r w:rsidRPr="009D642A">
        <w:rPr>
          <w:i/>
          <w:u w:val="single"/>
        </w:rPr>
        <w:t>A retenir</w:t>
      </w:r>
      <w:r w:rsidRPr="009D642A">
        <w:rPr>
          <w:i/>
        </w:rPr>
        <w:t> : la méthode très « terrain » et concrète (de vraies offres à pourvoir rapidement) est efficace et appréciée. Une trentaine de CCE par an ne seraient pas de trop dans le 93.</w:t>
      </w:r>
    </w:p>
    <w:p w:rsidR="009D642A" w:rsidRPr="009D642A" w:rsidRDefault="009D642A" w:rsidP="009D642A">
      <w:pPr>
        <w:pStyle w:val="Paragraphedeliste"/>
        <w:jc w:val="both"/>
        <w:rPr>
          <w:i/>
        </w:rPr>
      </w:pPr>
    </w:p>
    <w:p w:rsidR="007D01BA" w:rsidRDefault="00C154D6" w:rsidP="00C864E9">
      <w:pPr>
        <w:pStyle w:val="Paragraphedeliste"/>
        <w:numPr>
          <w:ilvl w:val="0"/>
          <w:numId w:val="1"/>
        </w:numPr>
        <w:jc w:val="both"/>
      </w:pPr>
      <w:r w:rsidRPr="00B17096">
        <w:rPr>
          <w:b/>
          <w:u w:val="single"/>
        </w:rPr>
        <w:t>Suivi post CCE</w:t>
      </w:r>
      <w:r>
        <w:t xml:space="preserve"> : organisation d’une réunion à Clichy sous-Bois avec des personnes ayant participé aux CCE sans avoir trouvé d’emploi. </w:t>
      </w:r>
      <w:r w:rsidR="00C864E9">
        <w:t>Cette</w:t>
      </w:r>
      <w:r>
        <w:t xml:space="preserve"> réunion à laquelle participaient Pole emploi et d’autres </w:t>
      </w:r>
      <w:r w:rsidR="00C864E9">
        <w:t>structures</w:t>
      </w:r>
      <w:r>
        <w:t xml:space="preserve"> accompagnatrices a</w:t>
      </w:r>
      <w:r w:rsidR="00C864E9">
        <w:t xml:space="preserve"> été riche d’enseignements sur </w:t>
      </w:r>
      <w:r w:rsidR="009D642A">
        <w:t>les « ratés » des</w:t>
      </w:r>
      <w:r w:rsidR="00C864E9">
        <w:t xml:space="preserve"> suivis</w:t>
      </w:r>
      <w:r w:rsidR="009D642A">
        <w:t xml:space="preserve">. </w:t>
      </w:r>
    </w:p>
    <w:p w:rsidR="00C154D6" w:rsidRDefault="007D01BA" w:rsidP="007D01BA">
      <w:pPr>
        <w:pStyle w:val="Paragraphedeliste"/>
        <w:jc w:val="both"/>
        <w:rPr>
          <w:i/>
        </w:rPr>
      </w:pPr>
      <w:r w:rsidRPr="007D01BA">
        <w:rPr>
          <w:i/>
          <w:u w:val="single"/>
        </w:rPr>
        <w:t>A retenir :</w:t>
      </w:r>
      <w:r w:rsidRPr="007D01BA">
        <w:rPr>
          <w:i/>
        </w:rPr>
        <w:t xml:space="preserve"> les</w:t>
      </w:r>
      <w:r w:rsidR="009D642A" w:rsidRPr="007D01BA">
        <w:rPr>
          <w:i/>
        </w:rPr>
        <w:t xml:space="preserve"> demandeurs d’emploi présents étaient tous théoriquement « suivis » mais n’avaient pas été rencontrés ni fait l’objet de propositions depuis de nombreux mois. La réunion a permis de reconnecter les personnes avec leurs accompagnateurs…</w:t>
      </w:r>
    </w:p>
    <w:p w:rsidR="007D01BA" w:rsidRPr="007D01BA" w:rsidRDefault="007D01BA" w:rsidP="007D01BA">
      <w:pPr>
        <w:pStyle w:val="Paragraphedeliste"/>
        <w:jc w:val="both"/>
        <w:rPr>
          <w:i/>
        </w:rPr>
      </w:pPr>
    </w:p>
    <w:p w:rsidR="007D01BA" w:rsidRDefault="00C864E9" w:rsidP="007D01BA">
      <w:pPr>
        <w:pStyle w:val="Paragraphedeliste"/>
        <w:numPr>
          <w:ilvl w:val="0"/>
          <w:numId w:val="1"/>
        </w:numPr>
        <w:jc w:val="both"/>
      </w:pPr>
      <w:r w:rsidRPr="0019676C">
        <w:rPr>
          <w:b/>
          <w:u w:val="single"/>
        </w:rPr>
        <w:t>Opérations de recrutement</w:t>
      </w:r>
      <w:r>
        <w:rPr>
          <w:u w:val="single"/>
        </w:rPr>
        <w:t> </w:t>
      </w:r>
      <w:r w:rsidRPr="00C864E9">
        <w:t>:</w:t>
      </w:r>
      <w:r>
        <w:t xml:space="preserve"> </w:t>
      </w:r>
    </w:p>
    <w:p w:rsidR="0019676C" w:rsidRDefault="0019676C" w:rsidP="0019676C">
      <w:pPr>
        <w:pStyle w:val="Paragraphedeliste"/>
        <w:jc w:val="both"/>
      </w:pPr>
      <w:r w:rsidRPr="0019676C">
        <w:rPr>
          <w:u w:val="single"/>
        </w:rPr>
        <w:t>.</w:t>
      </w:r>
      <w:r w:rsidRPr="0019676C">
        <w:rPr>
          <w:i/>
          <w:u w:val="single"/>
        </w:rPr>
        <w:t xml:space="preserve"> Suite</w:t>
      </w:r>
      <w:r w:rsidR="00C864E9" w:rsidRPr="0019676C">
        <w:rPr>
          <w:i/>
          <w:u w:val="single"/>
        </w:rPr>
        <w:t xml:space="preserve"> de l’opération STEF</w:t>
      </w:r>
      <w:r w:rsidR="00C864E9">
        <w:t xml:space="preserve"> lancée fin 2017, avec les embauches effectives entre mars et juin. L’entreprise a reconnu l’intérêt du travail de mobilisation des partenaires de terrain avec lesquels, grâce au PCPE, elle a pu instaurer des relations fructueuses lui ayant permis de remplir l’objectif fixé ce recrutement de prés de 200 salariés en CDI dans un délai de quelques mois. </w:t>
      </w:r>
      <w:r w:rsidR="00C864E9" w:rsidRPr="007D01BA">
        <w:rPr>
          <w:i/>
        </w:rPr>
        <w:t>A titre d’exemple, l’ACI 2mains, ressourcerie d’Aulnay a pu faire recruter 4 de ses salariés en insertion chez STEF</w:t>
      </w:r>
      <w:r w:rsidR="00C864E9">
        <w:t xml:space="preserve">. </w:t>
      </w:r>
    </w:p>
    <w:p w:rsidR="0019676C" w:rsidRDefault="0019676C" w:rsidP="0019676C">
      <w:pPr>
        <w:pStyle w:val="Paragraphedeliste"/>
        <w:jc w:val="both"/>
      </w:pPr>
      <w:r w:rsidRPr="0019676C">
        <w:rPr>
          <w:i/>
        </w:rPr>
        <w:t xml:space="preserve">. </w:t>
      </w:r>
      <w:r w:rsidRPr="0019676C">
        <w:rPr>
          <w:i/>
          <w:u w:val="single"/>
        </w:rPr>
        <w:t>Projet de recrutement CEVA à Pantin</w:t>
      </w:r>
      <w:r w:rsidRPr="0019676C">
        <w:rPr>
          <w:u w:val="single"/>
        </w:rPr>
        <w:t> </w:t>
      </w:r>
      <w:r>
        <w:t xml:space="preserve">: le PCPE a engagé des contacts avec CEVA qui implante à Pantin un entrepôt pour le compte de Carrefour Drive, afin de dupliquer la méthode STEF. </w:t>
      </w:r>
    </w:p>
    <w:p w:rsidR="007D01BA" w:rsidRDefault="0019676C" w:rsidP="0019676C">
      <w:pPr>
        <w:pStyle w:val="Paragraphedeliste"/>
        <w:jc w:val="both"/>
      </w:pPr>
      <w:r>
        <w:t>.</w:t>
      </w:r>
      <w:r w:rsidRPr="0019676C">
        <w:rPr>
          <w:u w:val="single"/>
        </w:rPr>
        <w:t xml:space="preserve"> </w:t>
      </w:r>
      <w:r w:rsidRPr="0019676C">
        <w:rPr>
          <w:i/>
          <w:u w:val="single"/>
        </w:rPr>
        <w:t>Perspectives</w:t>
      </w:r>
      <w:r w:rsidRPr="0019676C">
        <w:rPr>
          <w:i/>
        </w:rPr>
        <w:t> </w:t>
      </w:r>
      <w:r>
        <w:t xml:space="preserve">: </w:t>
      </w:r>
      <w:r w:rsidR="00C864E9">
        <w:t xml:space="preserve">Ces partenariats entre les structures emploi/insertion et STEF vont se poursuivre puisque l’entreprise recrute de 20 à 30 préparateurs de commandes par mois. </w:t>
      </w:r>
      <w:r>
        <w:t xml:space="preserve">De plus, le donneur d’ordre Carrefour Drive va ouvrir un nouvel entrepôt sur le même site, confié à ID </w:t>
      </w:r>
      <w:proofErr w:type="spellStart"/>
      <w:r>
        <w:t>Logisitcs</w:t>
      </w:r>
      <w:proofErr w:type="spellEnd"/>
      <w:r>
        <w:t>, avec là encore des perspectives de recrutement pour lesquelles la méthodologie PCPE pourra se déployer.</w:t>
      </w:r>
    </w:p>
    <w:p w:rsidR="00C864E9" w:rsidRDefault="007D01BA" w:rsidP="0019676C">
      <w:pPr>
        <w:pStyle w:val="Paragraphedeliste"/>
        <w:jc w:val="both"/>
      </w:pPr>
      <w:r w:rsidRPr="007D01BA">
        <w:rPr>
          <w:i/>
          <w:u w:val="single"/>
        </w:rPr>
        <w:t>A retenir</w:t>
      </w:r>
      <w:r w:rsidRPr="007D01BA">
        <w:rPr>
          <w:i/>
        </w:rPr>
        <w:t xml:space="preserve"> : cette méthodologie de mobilisation des structures et de mise en relation directe organisée en amont avec les entreprises </w:t>
      </w:r>
      <w:proofErr w:type="gramStart"/>
      <w:r w:rsidRPr="007D01BA">
        <w:rPr>
          <w:i/>
        </w:rPr>
        <w:t>a</w:t>
      </w:r>
      <w:proofErr w:type="gramEnd"/>
      <w:r w:rsidRPr="007D01BA">
        <w:rPr>
          <w:i/>
        </w:rPr>
        <w:t xml:space="preserve"> une réelle efficacité</w:t>
      </w:r>
      <w:r w:rsidR="0019676C" w:rsidRPr="007D01BA">
        <w:rPr>
          <w:i/>
        </w:rPr>
        <w:t xml:space="preserve"> </w:t>
      </w:r>
      <w:r w:rsidRPr="007D01BA">
        <w:rPr>
          <w:i/>
        </w:rPr>
        <w:t>et pourrait être facilement déployer à grande échelle</w:t>
      </w:r>
      <w:r>
        <w:t>.</w:t>
      </w:r>
    </w:p>
    <w:p w:rsidR="00B17096" w:rsidRDefault="00B17096" w:rsidP="0019676C">
      <w:pPr>
        <w:pStyle w:val="Paragraphedeliste"/>
        <w:jc w:val="both"/>
      </w:pPr>
      <w:r>
        <w:t>-</w:t>
      </w:r>
      <w:r w:rsidRPr="00B17096">
        <w:rPr>
          <w:i/>
          <w:u w:val="single"/>
        </w:rPr>
        <w:t>L’hebdo du PCPE</w:t>
      </w:r>
      <w:r w:rsidRPr="00B17096">
        <w:rPr>
          <w:u w:val="single"/>
        </w:rPr>
        <w:t> </w:t>
      </w:r>
      <w:r>
        <w:t>: publication hebdomadaire d’offres d’emploi dans le réseau PCPE</w:t>
      </w:r>
    </w:p>
    <w:p w:rsidR="00C864E9" w:rsidRPr="00C10D82" w:rsidRDefault="0019676C" w:rsidP="0019676C">
      <w:pPr>
        <w:jc w:val="both"/>
        <w:rPr>
          <w:b/>
          <w:color w:val="002060"/>
          <w:sz w:val="24"/>
          <w:szCs w:val="24"/>
        </w:rPr>
      </w:pPr>
      <w:r w:rsidRPr="00C10D82">
        <w:rPr>
          <w:b/>
          <w:color w:val="002060"/>
          <w:sz w:val="24"/>
          <w:szCs w:val="24"/>
        </w:rPr>
        <w:t xml:space="preserve">Développement des activités/nouvelles formes d’emploi </w:t>
      </w:r>
    </w:p>
    <w:p w:rsidR="0019676C" w:rsidRDefault="0019676C" w:rsidP="0019676C">
      <w:pPr>
        <w:ind w:left="709"/>
        <w:jc w:val="both"/>
      </w:pPr>
      <w:r>
        <w:t>Ce chantier a occupé une grande partie du PCPE en 2018, avec plusieurs actions</w:t>
      </w:r>
      <w:r w:rsidR="00903EA3">
        <w:t> :</w:t>
      </w:r>
    </w:p>
    <w:p w:rsidR="0019676C" w:rsidRDefault="0019676C" w:rsidP="0019676C">
      <w:pPr>
        <w:pStyle w:val="Paragraphedeliste"/>
        <w:numPr>
          <w:ilvl w:val="0"/>
          <w:numId w:val="1"/>
        </w:numPr>
        <w:jc w:val="both"/>
      </w:pPr>
      <w:r w:rsidRPr="00903EA3">
        <w:rPr>
          <w:b/>
        </w:rPr>
        <w:lastRenderedPageBreak/>
        <w:t>A titre principal, le projet de groupement d’employeurs/nouvelles formes d’emploi</w:t>
      </w:r>
      <w:r>
        <w:t xml:space="preserve"> a mobilisé fortement </w:t>
      </w:r>
      <w:r w:rsidR="00CF26E8">
        <w:t xml:space="preserve">le PCPE : amélioration du projet (de la phase idée à la pré maquette) et surtout recherche d’un territoire et de partenaires institutionnels et financiers pour expérimenter le projet. Des discussions ont été engagées avec Est Ensemble qui s’était déclarée intéressée mais n’ont pas pu être concrétisées sur 2018. </w:t>
      </w:r>
      <w:r w:rsidR="00903EA3">
        <w:t>Les contacts se poursuivent, avec l’idée de flécher des financements européens.</w:t>
      </w:r>
    </w:p>
    <w:p w:rsidR="00F45055" w:rsidRPr="007B609F" w:rsidRDefault="007B609F" w:rsidP="007B609F">
      <w:pPr>
        <w:pStyle w:val="Paragraphedeliste"/>
        <w:ind w:left="993"/>
        <w:jc w:val="both"/>
        <w:rPr>
          <w:sz w:val="20"/>
          <w:szCs w:val="20"/>
        </w:rPr>
      </w:pPr>
      <w:r w:rsidRPr="007B609F">
        <w:rPr>
          <w:rFonts w:cstheme="minorHAnsi"/>
          <w:i/>
          <w:sz w:val="20"/>
          <w:szCs w:val="20"/>
        </w:rPr>
        <w:t>Rappel du projet :</w:t>
      </w:r>
      <w:r w:rsidR="00F45055" w:rsidRPr="007B609F">
        <w:rPr>
          <w:rFonts w:cstheme="minorHAnsi"/>
          <w:i/>
          <w:sz w:val="20"/>
          <w:szCs w:val="20"/>
        </w:rPr>
        <w:t xml:space="preserve"> création d’un dispositif s’inspirant des groupements d’employeurs, dans les secteurs de l’animation, de la petite enfance et des services à la personne en Seine Saint Denis. Idée de recréer du temps plein et de regrouper différentes structures sur le 93 pour travailler sur la transférabilité des compétences, la mutualisation des coûts de formation et des RH, pour favoriser les passerelles entre métiers et secteurs, favoriser l’intergénérationnel</w:t>
      </w:r>
      <w:r w:rsidR="00F45055" w:rsidRPr="007B609F">
        <w:rPr>
          <w:rFonts w:cstheme="minorHAnsi"/>
          <w:sz w:val="20"/>
          <w:szCs w:val="20"/>
        </w:rPr>
        <w:t>.</w:t>
      </w:r>
    </w:p>
    <w:p w:rsidR="007B609F" w:rsidRDefault="007B609F" w:rsidP="007B609F">
      <w:pPr>
        <w:pStyle w:val="Paragraphedeliste"/>
        <w:ind w:left="993"/>
        <w:jc w:val="both"/>
      </w:pPr>
    </w:p>
    <w:p w:rsidR="00903EA3" w:rsidRDefault="00903EA3" w:rsidP="0019676C">
      <w:pPr>
        <w:pStyle w:val="Paragraphedeliste"/>
        <w:numPr>
          <w:ilvl w:val="0"/>
          <w:numId w:val="1"/>
        </w:numPr>
        <w:jc w:val="both"/>
      </w:pPr>
      <w:r w:rsidRPr="00903EA3">
        <w:rPr>
          <w:b/>
        </w:rPr>
        <w:t>Projet de coopérative d’activités et d’emploi</w:t>
      </w:r>
      <w:r>
        <w:t xml:space="preserve"> proposé par Open Espace à Montreuil « La Malle coopérative » : n’a pu aboutir en raison de difficultés entre les porteurs de projets. </w:t>
      </w:r>
    </w:p>
    <w:p w:rsidR="002D5DEF" w:rsidRPr="007B609F" w:rsidRDefault="007B609F" w:rsidP="002D5DEF">
      <w:pPr>
        <w:ind w:left="851"/>
        <w:jc w:val="both"/>
        <w:rPr>
          <w:rFonts w:eastAsia="Times New Roman" w:cs="Times New Roman"/>
          <w:i/>
          <w:sz w:val="20"/>
          <w:szCs w:val="20"/>
          <w:lang w:eastAsia="fr-FR"/>
        </w:rPr>
      </w:pPr>
      <w:r w:rsidRPr="007B609F">
        <w:rPr>
          <w:rFonts w:eastAsia="Times New Roman" w:cs="Times New Roman"/>
          <w:i/>
          <w:sz w:val="20"/>
          <w:szCs w:val="20"/>
          <w:lang w:eastAsia="fr-FR"/>
        </w:rPr>
        <w:t xml:space="preserve">Le projet : </w:t>
      </w:r>
      <w:r w:rsidR="002D5DEF" w:rsidRPr="007B609F">
        <w:rPr>
          <w:rFonts w:eastAsia="Times New Roman" w:cs="Times New Roman"/>
          <w:i/>
          <w:sz w:val="20"/>
          <w:szCs w:val="20"/>
          <w:lang w:eastAsia="fr-FR"/>
        </w:rPr>
        <w:t xml:space="preserve">création d’une CAE généraliste pour un public cible de porteurs de projets, d’entrepreneurs individuels, mais aussi de personnes éloignées de l’emploi issues des quartiers. Faire du 93 la plus grande entreprise de France ! </w:t>
      </w:r>
    </w:p>
    <w:p w:rsidR="002D5DEF" w:rsidRPr="007B609F" w:rsidRDefault="002D5DEF" w:rsidP="002D5DEF">
      <w:pPr>
        <w:ind w:left="851"/>
        <w:jc w:val="both"/>
        <w:rPr>
          <w:rFonts w:eastAsia="Times New Roman" w:cs="Times New Roman"/>
          <w:i/>
          <w:sz w:val="20"/>
          <w:szCs w:val="20"/>
          <w:lang w:eastAsia="fr-FR"/>
        </w:rPr>
      </w:pPr>
      <w:r w:rsidRPr="007B609F">
        <w:rPr>
          <w:rFonts w:eastAsia="Times New Roman" w:cs="Times New Roman"/>
          <w:i/>
          <w:sz w:val="20"/>
          <w:szCs w:val="20"/>
          <w:lang w:eastAsia="fr-FR"/>
        </w:rPr>
        <w:t>Former des « entrepreneurs autonomes » sur 3 mois avec l’obtention de ce label, personnes ayant par instinct l’esprit entrepreneurial, pour ensuite les aider à créer leur entreprise (en CAE, micro-entreprise), en travaillant sur la posture et le savoir-être.</w:t>
      </w:r>
    </w:p>
    <w:p w:rsidR="00903EA3" w:rsidRDefault="00903EA3" w:rsidP="0019676C">
      <w:pPr>
        <w:pStyle w:val="Paragraphedeliste"/>
        <w:numPr>
          <w:ilvl w:val="0"/>
          <w:numId w:val="1"/>
        </w:numPr>
        <w:jc w:val="both"/>
      </w:pPr>
      <w:r>
        <w:rPr>
          <w:b/>
        </w:rPr>
        <w:t xml:space="preserve">Projet d’économie circulaire </w:t>
      </w:r>
      <w:r>
        <w:t>à Plaine commune, accompagné par un membre du PCPE ancien cadre de Véolia : contacts toujours en cours avec la collectivité</w:t>
      </w:r>
    </w:p>
    <w:p w:rsidR="00F45055" w:rsidRPr="007B609F" w:rsidRDefault="007B609F" w:rsidP="007B609F">
      <w:pPr>
        <w:ind w:left="993"/>
        <w:jc w:val="both"/>
        <w:rPr>
          <w:rFonts w:eastAsia="Times New Roman" w:cs="Times New Roman"/>
          <w:i/>
          <w:sz w:val="20"/>
          <w:szCs w:val="20"/>
          <w:lang w:eastAsia="fr-FR"/>
        </w:rPr>
      </w:pPr>
      <w:r w:rsidRPr="007B609F">
        <w:rPr>
          <w:rFonts w:eastAsia="Times New Roman" w:cs="Times New Roman"/>
          <w:i/>
          <w:sz w:val="20"/>
          <w:szCs w:val="20"/>
          <w:lang w:eastAsia="fr-FR"/>
        </w:rPr>
        <w:t>Le projet : création</w:t>
      </w:r>
      <w:r w:rsidR="00F45055" w:rsidRPr="007B609F">
        <w:rPr>
          <w:rFonts w:eastAsia="Times New Roman" w:cs="Times New Roman"/>
          <w:i/>
          <w:sz w:val="20"/>
          <w:szCs w:val="20"/>
          <w:lang w:eastAsia="fr-FR"/>
        </w:rPr>
        <w:t xml:space="preserve"> d’une « école » sur l’économie circulaire dans le cadre du Grand Paris avec Véolia, la Fondation des Apprentis Orphelins d’Auteuil, Ares, Le Phares, etc. Les cibles : </w:t>
      </w:r>
    </w:p>
    <w:p w:rsidR="00F45055" w:rsidRPr="007B609F" w:rsidRDefault="00F45055" w:rsidP="00F45055">
      <w:pPr>
        <w:pStyle w:val="Paragraphedeliste"/>
        <w:numPr>
          <w:ilvl w:val="0"/>
          <w:numId w:val="2"/>
        </w:numPr>
        <w:spacing w:after="200" w:line="276" w:lineRule="auto"/>
        <w:ind w:left="1560"/>
        <w:jc w:val="both"/>
        <w:rPr>
          <w:rFonts w:eastAsia="Times New Roman" w:cs="Times New Roman"/>
          <w:i/>
          <w:sz w:val="20"/>
          <w:szCs w:val="20"/>
          <w:lang w:eastAsia="fr-FR"/>
        </w:rPr>
      </w:pPr>
      <w:r w:rsidRPr="007B609F">
        <w:rPr>
          <w:rFonts w:eastAsia="Times New Roman" w:cs="Times New Roman"/>
          <w:i/>
          <w:sz w:val="20"/>
          <w:szCs w:val="20"/>
          <w:lang w:eastAsia="fr-FR"/>
        </w:rPr>
        <w:t>Rapprocher monde éducatif et entreprises sur ce sujet</w:t>
      </w:r>
    </w:p>
    <w:p w:rsidR="00F45055" w:rsidRPr="007B609F" w:rsidRDefault="00F45055" w:rsidP="00F45055">
      <w:pPr>
        <w:pStyle w:val="Paragraphedeliste"/>
        <w:numPr>
          <w:ilvl w:val="0"/>
          <w:numId w:val="2"/>
        </w:numPr>
        <w:spacing w:after="200" w:line="276" w:lineRule="auto"/>
        <w:ind w:left="1560"/>
        <w:jc w:val="both"/>
        <w:rPr>
          <w:rFonts w:eastAsia="Times New Roman" w:cs="Times New Roman"/>
          <w:i/>
          <w:sz w:val="20"/>
          <w:szCs w:val="20"/>
          <w:lang w:eastAsia="fr-FR"/>
        </w:rPr>
      </w:pPr>
      <w:r w:rsidRPr="007B609F">
        <w:rPr>
          <w:rFonts w:eastAsia="Times New Roman" w:cs="Times New Roman"/>
          <w:i/>
          <w:sz w:val="20"/>
          <w:szCs w:val="20"/>
          <w:lang w:eastAsia="fr-FR"/>
        </w:rPr>
        <w:t>Insérer / Former (mise à disposition du campus Véolia et des ressources de la Fondation d’Auteuil…), notamment pour les éloignés de l’emploi</w:t>
      </w:r>
    </w:p>
    <w:p w:rsidR="00F45055" w:rsidRPr="007B609F" w:rsidRDefault="00F45055" w:rsidP="00F45055">
      <w:pPr>
        <w:pStyle w:val="Paragraphedeliste"/>
        <w:numPr>
          <w:ilvl w:val="0"/>
          <w:numId w:val="2"/>
        </w:numPr>
        <w:spacing w:after="200" w:line="276" w:lineRule="auto"/>
        <w:ind w:left="1560"/>
        <w:jc w:val="both"/>
        <w:rPr>
          <w:rFonts w:eastAsia="Times New Roman" w:cs="Times New Roman"/>
          <w:i/>
          <w:sz w:val="20"/>
          <w:szCs w:val="20"/>
          <w:lang w:eastAsia="fr-FR"/>
        </w:rPr>
      </w:pPr>
      <w:r w:rsidRPr="007B609F">
        <w:rPr>
          <w:rFonts w:eastAsia="Times New Roman" w:cs="Times New Roman"/>
          <w:i/>
          <w:sz w:val="20"/>
          <w:szCs w:val="20"/>
          <w:lang w:eastAsia="fr-FR"/>
        </w:rPr>
        <w:t>Créer une filière d’apprentissage avec accent sur le « savoir-être »</w:t>
      </w:r>
    </w:p>
    <w:p w:rsidR="00F45055" w:rsidRPr="007B609F" w:rsidRDefault="00F45055" w:rsidP="00F45055">
      <w:pPr>
        <w:pStyle w:val="Paragraphedeliste"/>
        <w:ind w:left="1560"/>
        <w:jc w:val="both"/>
        <w:rPr>
          <w:sz w:val="20"/>
          <w:szCs w:val="20"/>
        </w:rPr>
      </w:pPr>
      <w:r w:rsidRPr="007B609F">
        <w:rPr>
          <w:rFonts w:eastAsia="Times New Roman" w:cs="Times New Roman"/>
          <w:i/>
          <w:sz w:val="20"/>
          <w:szCs w:val="20"/>
          <w:lang w:eastAsia="fr-FR"/>
        </w:rPr>
        <w:t>Aider à la création d’entreprises et à l’accès à des filières diplômantes</w:t>
      </w:r>
    </w:p>
    <w:p w:rsidR="00903EA3" w:rsidRPr="00C10D82" w:rsidRDefault="00903EA3" w:rsidP="00903EA3">
      <w:pPr>
        <w:jc w:val="both"/>
        <w:rPr>
          <w:b/>
          <w:color w:val="002060"/>
          <w:sz w:val="24"/>
          <w:szCs w:val="24"/>
        </w:rPr>
      </w:pPr>
      <w:r w:rsidRPr="00C10D82">
        <w:rPr>
          <w:b/>
          <w:color w:val="002060"/>
          <w:sz w:val="24"/>
          <w:szCs w:val="24"/>
        </w:rPr>
        <w:t xml:space="preserve">Fondation territoriale citoyenne </w:t>
      </w:r>
    </w:p>
    <w:p w:rsidR="0019676C" w:rsidRPr="005360B3" w:rsidRDefault="00903EA3" w:rsidP="00F024AD">
      <w:pPr>
        <w:pStyle w:val="Paragraphedeliste"/>
        <w:numPr>
          <w:ilvl w:val="0"/>
          <w:numId w:val="1"/>
        </w:numPr>
        <w:jc w:val="both"/>
        <w:rPr>
          <w:b/>
        </w:rPr>
      </w:pPr>
      <w:r>
        <w:t xml:space="preserve">La pré étude de faisabilité a été menée à son terme. Les premiers contacts avec de grosses PME du département, cible </w:t>
      </w:r>
      <w:r w:rsidR="00F024AD">
        <w:t>privilégiée</w:t>
      </w:r>
      <w:r>
        <w:t xml:space="preserve"> pour lever ces fonds</w:t>
      </w:r>
      <w:r w:rsidR="00F024AD">
        <w:t xml:space="preserve"> ont été engagés. Cependant, notre démarche citoyenne se heurte est difficile à concrétiser dans la mesure où le CD</w:t>
      </w:r>
      <w:r>
        <w:t xml:space="preserve"> 93 a </w:t>
      </w:r>
      <w:r w:rsidR="00F024AD">
        <w:t>lui-même</w:t>
      </w:r>
      <w:r>
        <w:t xml:space="preserve"> </w:t>
      </w:r>
      <w:r w:rsidR="00F024AD">
        <w:t xml:space="preserve">lancé un fonds de dotation pour soutenir ses propres projets, en sollicitant les mêmes d’entreprises qui se voient mal donner deux fois. Un rapprochement des deux démarches est souhaitable et nous avons sollicité le Département en ce sens, sans qu’un rendez vous ait encore pu être fixé. </w:t>
      </w:r>
    </w:p>
    <w:p w:rsidR="005360B3" w:rsidRPr="005360B3" w:rsidRDefault="005360B3" w:rsidP="005360B3">
      <w:pPr>
        <w:ind w:left="993"/>
        <w:jc w:val="both"/>
        <w:rPr>
          <w:bCs/>
          <w:i/>
          <w:sz w:val="20"/>
          <w:szCs w:val="20"/>
        </w:rPr>
      </w:pPr>
      <w:r w:rsidRPr="005360B3">
        <w:rPr>
          <w:i/>
        </w:rPr>
        <w:t xml:space="preserve"> Rappel projet : </w:t>
      </w:r>
      <w:r w:rsidRPr="005360B3">
        <w:rPr>
          <w:i/>
          <w:sz w:val="20"/>
          <w:szCs w:val="20"/>
        </w:rPr>
        <w:t xml:space="preserve">La Fondation territoriale citoyenne vise à proposer </w:t>
      </w:r>
      <w:r w:rsidRPr="005360B3">
        <w:rPr>
          <w:bCs/>
          <w:i/>
          <w:sz w:val="20"/>
          <w:szCs w:val="20"/>
        </w:rPr>
        <w:t>un outil de financement souple et complémentaire aux dispositifs publics et privés existant pour soutenir des projets de création d’activités économiques ou de retour à l’emploi (coup de pouce aux demandeurs d’emploi, aide au démarrage de projets…)</w:t>
      </w:r>
    </w:p>
    <w:p w:rsidR="005360B3" w:rsidRPr="00C10D82" w:rsidRDefault="005360B3" w:rsidP="005360B3">
      <w:pPr>
        <w:pStyle w:val="Paragraphedeliste"/>
        <w:jc w:val="both"/>
        <w:rPr>
          <w:b/>
        </w:rPr>
      </w:pPr>
    </w:p>
    <w:p w:rsidR="00C10D82" w:rsidRPr="00C10D82" w:rsidRDefault="00C10D82" w:rsidP="00C10D82">
      <w:pPr>
        <w:jc w:val="both"/>
        <w:rPr>
          <w:b/>
          <w:color w:val="002060"/>
          <w:sz w:val="24"/>
          <w:szCs w:val="24"/>
        </w:rPr>
      </w:pPr>
      <w:r w:rsidRPr="00C10D82">
        <w:rPr>
          <w:b/>
          <w:color w:val="002060"/>
          <w:sz w:val="24"/>
          <w:szCs w:val="24"/>
        </w:rPr>
        <w:t>Seine-Saint-Denis, terrain d’expérimentation sur l’emploi : enseignements du PCPE</w:t>
      </w:r>
    </w:p>
    <w:p w:rsidR="00C10D82" w:rsidRPr="000820DC" w:rsidRDefault="00C10D82" w:rsidP="000820DC">
      <w:pPr>
        <w:ind w:left="360"/>
        <w:jc w:val="both"/>
      </w:pPr>
      <w:r w:rsidRPr="00C10D82">
        <w:t>Le travail de capitalisation</w:t>
      </w:r>
      <w:r>
        <w:t xml:space="preserve"> de l’expérimentation PCPE a été engagé. C’est une composante importante du PCPE. En effet, au-delà des résultats quantitatifs, les enseignements méthodologiques sont importants et porteurs de solutions à plus grande échelle. Plusieurs formes </w:t>
      </w:r>
      <w:r>
        <w:lastRenderedPageBreak/>
        <w:t xml:space="preserve">de retour d’expériences ont été imaginés : rédaction d’un « livret » avec des témoignages, organisation d’un colloque/événement ciblé sur le bilan du PCPE. Certaines actions n’ayant pu aboutir en 2018, il a été jugé préférable de décaler le processus de quelques mois. </w:t>
      </w:r>
    </w:p>
    <w:p w:rsidR="000820DC" w:rsidRPr="000820DC" w:rsidRDefault="000820DC" w:rsidP="000820DC">
      <w:pPr>
        <w:spacing w:after="0" w:line="240" w:lineRule="auto"/>
        <w:ind w:left="1134"/>
        <w:rPr>
          <w:rFonts w:eastAsia="Times New Roman" w:cstheme="minorHAnsi"/>
          <w:i/>
          <w:sz w:val="20"/>
          <w:szCs w:val="20"/>
          <w:lang w:eastAsia="fr-FR"/>
        </w:rPr>
      </w:pPr>
      <w:r w:rsidRPr="000820DC">
        <w:rPr>
          <w:rFonts w:eastAsia="Times New Roman" w:cstheme="minorHAnsi"/>
          <w:i/>
          <w:sz w:val="20"/>
          <w:szCs w:val="20"/>
          <w:lang w:eastAsia="fr-FR"/>
        </w:rPr>
        <w:t xml:space="preserve">Projet : livret guide d'une quinzaine de pages. </w:t>
      </w:r>
    </w:p>
    <w:p w:rsidR="000820DC" w:rsidRPr="000820DC" w:rsidRDefault="000820DC" w:rsidP="000820DC">
      <w:pPr>
        <w:spacing w:after="0" w:line="240" w:lineRule="auto"/>
        <w:ind w:left="1134"/>
        <w:rPr>
          <w:rFonts w:eastAsia="Times New Roman" w:cstheme="minorHAnsi"/>
          <w:i/>
          <w:sz w:val="20"/>
          <w:szCs w:val="20"/>
          <w:lang w:eastAsia="fr-FR"/>
        </w:rPr>
      </w:pPr>
    </w:p>
    <w:p w:rsidR="000820DC" w:rsidRPr="000820DC" w:rsidRDefault="000820DC" w:rsidP="000820DC">
      <w:pPr>
        <w:spacing w:after="0" w:line="240" w:lineRule="auto"/>
        <w:ind w:left="1134"/>
        <w:rPr>
          <w:rFonts w:eastAsia="Times New Roman" w:cstheme="minorHAnsi"/>
          <w:i/>
          <w:sz w:val="20"/>
          <w:szCs w:val="20"/>
          <w:lang w:eastAsia="fr-FR"/>
        </w:rPr>
      </w:pPr>
      <w:r w:rsidRPr="000820DC">
        <w:rPr>
          <w:rFonts w:eastAsia="Times New Roman" w:cstheme="minorHAnsi"/>
          <w:b/>
          <w:bCs/>
          <w:i/>
          <w:sz w:val="20"/>
          <w:szCs w:val="20"/>
          <w:lang w:eastAsia="fr-FR"/>
        </w:rPr>
        <w:t xml:space="preserve">Un peu </w:t>
      </w:r>
      <w:r w:rsidR="00B17096" w:rsidRPr="000820DC">
        <w:rPr>
          <w:rFonts w:eastAsia="Times New Roman" w:cstheme="minorHAnsi"/>
          <w:b/>
          <w:bCs/>
          <w:i/>
          <w:sz w:val="20"/>
          <w:szCs w:val="20"/>
          <w:lang w:eastAsia="fr-FR"/>
        </w:rPr>
        <w:t>d’histoire :</w:t>
      </w:r>
      <w:r w:rsidRPr="000820DC">
        <w:rPr>
          <w:rFonts w:eastAsia="Times New Roman" w:cstheme="minorHAnsi"/>
          <w:b/>
          <w:bCs/>
          <w:i/>
          <w:sz w:val="20"/>
          <w:szCs w:val="20"/>
          <w:lang w:eastAsia="fr-FR"/>
        </w:rPr>
        <w:t> </w:t>
      </w:r>
    </w:p>
    <w:p w:rsidR="000820DC" w:rsidRPr="000820DC" w:rsidRDefault="000820DC" w:rsidP="000820DC">
      <w:pPr>
        <w:spacing w:after="0" w:line="240" w:lineRule="auto"/>
        <w:ind w:left="1134"/>
        <w:rPr>
          <w:rFonts w:eastAsia="Times New Roman" w:cstheme="minorHAnsi"/>
          <w:i/>
          <w:sz w:val="20"/>
          <w:szCs w:val="20"/>
          <w:lang w:eastAsia="fr-FR"/>
        </w:rPr>
      </w:pPr>
      <w:r w:rsidRPr="000820DC">
        <w:rPr>
          <w:rFonts w:eastAsia="Times New Roman" w:cstheme="minorHAnsi"/>
          <w:i/>
          <w:sz w:val="20"/>
          <w:szCs w:val="20"/>
          <w:lang w:eastAsia="fr-FR"/>
        </w:rPr>
        <w:t>le récit de l'aventure associative GNIAC =&gt; PCPE </w:t>
      </w:r>
    </w:p>
    <w:p w:rsidR="000820DC" w:rsidRPr="000820DC" w:rsidRDefault="000820DC" w:rsidP="000820DC">
      <w:pPr>
        <w:spacing w:after="0" w:line="240" w:lineRule="auto"/>
        <w:ind w:left="1134"/>
        <w:rPr>
          <w:rFonts w:eastAsia="Times New Roman" w:cstheme="minorHAnsi"/>
          <w:i/>
          <w:sz w:val="20"/>
          <w:szCs w:val="20"/>
          <w:lang w:eastAsia="fr-FR"/>
        </w:rPr>
      </w:pPr>
      <w:r w:rsidRPr="000820DC">
        <w:rPr>
          <w:rFonts w:eastAsia="Times New Roman" w:cstheme="minorHAnsi"/>
          <w:b/>
          <w:bCs/>
          <w:i/>
          <w:sz w:val="20"/>
          <w:szCs w:val="20"/>
          <w:lang w:eastAsia="fr-FR"/>
        </w:rPr>
        <w:t xml:space="preserve">- La description du fonctionnement de la démarche </w:t>
      </w:r>
      <w:r w:rsidR="00720D70" w:rsidRPr="000820DC">
        <w:rPr>
          <w:rFonts w:eastAsia="Times New Roman" w:cstheme="minorHAnsi"/>
          <w:b/>
          <w:bCs/>
          <w:i/>
          <w:sz w:val="20"/>
          <w:szCs w:val="20"/>
          <w:lang w:eastAsia="fr-FR"/>
        </w:rPr>
        <w:t>avec :</w:t>
      </w:r>
    </w:p>
    <w:p w:rsidR="000820DC" w:rsidRPr="000820DC" w:rsidRDefault="000820DC" w:rsidP="000820DC">
      <w:pPr>
        <w:spacing w:after="0" w:line="240" w:lineRule="auto"/>
        <w:ind w:left="1134"/>
        <w:rPr>
          <w:rFonts w:eastAsia="Times New Roman" w:cstheme="minorHAnsi"/>
          <w:i/>
          <w:sz w:val="20"/>
          <w:szCs w:val="20"/>
          <w:lang w:eastAsia="fr-FR"/>
        </w:rPr>
      </w:pPr>
      <w:r w:rsidRPr="000820DC">
        <w:rPr>
          <w:rFonts w:eastAsia="Times New Roman" w:cstheme="minorHAnsi"/>
          <w:i/>
          <w:sz w:val="20"/>
          <w:szCs w:val="20"/>
          <w:lang w:eastAsia="fr-FR"/>
        </w:rPr>
        <w:t>* Un grand article descriptif (enjeux -&gt; PBK -&gt; réponses) des processus à l'œuvre</w:t>
      </w:r>
      <w:r w:rsidRPr="000820DC">
        <w:rPr>
          <w:rFonts w:eastAsia="Times New Roman" w:cstheme="minorHAnsi"/>
          <w:i/>
          <w:sz w:val="20"/>
          <w:szCs w:val="20"/>
          <w:lang w:eastAsia="fr-FR"/>
        </w:rPr>
        <w:br/>
        <w:t>* Des encadrés thématiques portant sur les actions (sujets à définir)</w:t>
      </w:r>
      <w:r w:rsidRPr="000820DC">
        <w:rPr>
          <w:rFonts w:eastAsia="Times New Roman" w:cstheme="minorHAnsi"/>
          <w:i/>
          <w:sz w:val="20"/>
          <w:szCs w:val="20"/>
          <w:lang w:eastAsia="fr-FR"/>
        </w:rPr>
        <w:br/>
        <w:t>* Des interviews d'acteurs et de partenaires </w:t>
      </w:r>
      <w:r w:rsidRPr="000820DC">
        <w:rPr>
          <w:rFonts w:eastAsia="Times New Roman" w:cstheme="minorHAnsi"/>
          <w:i/>
          <w:sz w:val="20"/>
          <w:szCs w:val="20"/>
          <w:lang w:eastAsia="fr-FR"/>
        </w:rPr>
        <w:br/>
        <w:t>* Des témoignages de bénéficiaires (communication par la preuve)</w:t>
      </w:r>
    </w:p>
    <w:p w:rsidR="000820DC" w:rsidRPr="000820DC" w:rsidRDefault="000820DC" w:rsidP="000820DC">
      <w:pPr>
        <w:spacing w:after="0" w:line="240" w:lineRule="auto"/>
        <w:ind w:left="1134"/>
        <w:rPr>
          <w:rFonts w:eastAsia="Times New Roman" w:cstheme="minorHAnsi"/>
          <w:i/>
          <w:sz w:val="20"/>
          <w:szCs w:val="20"/>
          <w:lang w:eastAsia="fr-FR"/>
        </w:rPr>
      </w:pPr>
      <w:r w:rsidRPr="000820DC">
        <w:rPr>
          <w:rFonts w:eastAsia="Times New Roman" w:cstheme="minorHAnsi"/>
          <w:b/>
          <w:bCs/>
          <w:i/>
          <w:sz w:val="20"/>
          <w:szCs w:val="20"/>
          <w:lang w:eastAsia="fr-FR"/>
        </w:rPr>
        <w:t xml:space="preserve">- La valorisation de l'impact afin de poursuivre l'action </w:t>
      </w:r>
      <w:r w:rsidR="00720D70" w:rsidRPr="000820DC">
        <w:rPr>
          <w:rFonts w:eastAsia="Times New Roman" w:cstheme="minorHAnsi"/>
          <w:b/>
          <w:bCs/>
          <w:i/>
          <w:sz w:val="20"/>
          <w:szCs w:val="20"/>
          <w:lang w:eastAsia="fr-FR"/>
        </w:rPr>
        <w:t>avec :</w:t>
      </w:r>
    </w:p>
    <w:p w:rsidR="000820DC" w:rsidRPr="000820DC" w:rsidRDefault="000820DC" w:rsidP="000820DC">
      <w:pPr>
        <w:spacing w:after="0" w:line="240" w:lineRule="auto"/>
        <w:ind w:left="1134"/>
        <w:rPr>
          <w:rFonts w:eastAsia="Times New Roman" w:cstheme="minorHAnsi"/>
          <w:i/>
          <w:sz w:val="20"/>
          <w:szCs w:val="20"/>
          <w:lang w:eastAsia="fr-FR"/>
        </w:rPr>
      </w:pPr>
      <w:bookmarkStart w:id="0" w:name="_GoBack"/>
      <w:bookmarkEnd w:id="0"/>
      <w:r w:rsidRPr="000820DC">
        <w:rPr>
          <w:rFonts w:eastAsia="Times New Roman" w:cstheme="minorHAnsi"/>
          <w:b/>
          <w:bCs/>
          <w:i/>
          <w:sz w:val="20"/>
          <w:szCs w:val="20"/>
          <w:lang w:eastAsia="fr-FR"/>
        </w:rPr>
        <w:t>*</w:t>
      </w:r>
      <w:r w:rsidRPr="000820DC">
        <w:rPr>
          <w:rFonts w:eastAsia="Times New Roman" w:cstheme="minorHAnsi"/>
          <w:i/>
          <w:sz w:val="20"/>
          <w:szCs w:val="20"/>
          <w:lang w:eastAsia="fr-FR"/>
        </w:rPr>
        <w:t xml:space="preserve"> Les grands enseignements pour les parties-prenantes (impact sur les bénéficiaires/ l'élaboration des politiques, le territoire)</w:t>
      </w:r>
    </w:p>
    <w:p w:rsidR="000820DC" w:rsidRPr="000820DC" w:rsidRDefault="000820DC" w:rsidP="000820DC">
      <w:pPr>
        <w:spacing w:after="0" w:line="240" w:lineRule="auto"/>
        <w:ind w:left="1134"/>
        <w:rPr>
          <w:rFonts w:eastAsia="Times New Roman" w:cstheme="minorHAnsi"/>
          <w:i/>
          <w:sz w:val="20"/>
          <w:szCs w:val="20"/>
          <w:lang w:eastAsia="fr-FR"/>
        </w:rPr>
      </w:pPr>
      <w:r w:rsidRPr="000820DC">
        <w:rPr>
          <w:rFonts w:eastAsia="Times New Roman" w:cstheme="minorHAnsi"/>
          <w:i/>
          <w:sz w:val="20"/>
          <w:szCs w:val="20"/>
          <w:lang w:eastAsia="fr-FR"/>
        </w:rPr>
        <w:t>* Des données chiffrées d'impact présentées en infographie </w:t>
      </w:r>
    </w:p>
    <w:p w:rsidR="000820DC" w:rsidRPr="000820DC" w:rsidRDefault="000820DC" w:rsidP="000820DC">
      <w:pPr>
        <w:spacing w:after="0" w:line="240" w:lineRule="auto"/>
        <w:ind w:left="1134"/>
        <w:rPr>
          <w:rFonts w:eastAsia="Times New Roman" w:cstheme="minorHAnsi"/>
          <w:i/>
          <w:sz w:val="20"/>
          <w:szCs w:val="20"/>
          <w:lang w:eastAsia="fr-FR"/>
        </w:rPr>
      </w:pPr>
      <w:r w:rsidRPr="000820DC">
        <w:rPr>
          <w:rFonts w:eastAsia="Times New Roman" w:cstheme="minorHAnsi"/>
          <w:i/>
          <w:sz w:val="20"/>
          <w:szCs w:val="20"/>
          <w:lang w:eastAsia="fr-FR"/>
        </w:rPr>
        <w:t>* A l'aune de ces résultats un appel (politique) à poursuivre l'action </w:t>
      </w:r>
    </w:p>
    <w:p w:rsidR="000820DC" w:rsidRPr="000820DC" w:rsidRDefault="000820DC" w:rsidP="000820DC">
      <w:pPr>
        <w:spacing w:after="0" w:line="240" w:lineRule="auto"/>
        <w:ind w:left="1134"/>
        <w:rPr>
          <w:rFonts w:eastAsia="Times New Roman" w:cstheme="minorHAnsi"/>
          <w:i/>
          <w:sz w:val="20"/>
          <w:szCs w:val="20"/>
          <w:lang w:eastAsia="fr-FR"/>
        </w:rPr>
      </w:pPr>
      <w:r w:rsidRPr="000820DC">
        <w:rPr>
          <w:rFonts w:eastAsia="Times New Roman" w:cstheme="minorHAnsi"/>
          <w:i/>
          <w:sz w:val="20"/>
          <w:szCs w:val="20"/>
          <w:lang w:eastAsia="fr-FR"/>
        </w:rPr>
        <w:t>***</w:t>
      </w:r>
    </w:p>
    <w:p w:rsidR="000820DC" w:rsidRPr="000820DC" w:rsidRDefault="000820DC" w:rsidP="000820DC">
      <w:pPr>
        <w:spacing w:after="0" w:line="240" w:lineRule="auto"/>
        <w:ind w:left="1134"/>
        <w:rPr>
          <w:rFonts w:eastAsia="Times New Roman" w:cstheme="minorHAnsi"/>
          <w:i/>
          <w:sz w:val="20"/>
          <w:szCs w:val="20"/>
          <w:lang w:eastAsia="fr-FR"/>
        </w:rPr>
      </w:pPr>
      <w:r w:rsidRPr="000820DC">
        <w:rPr>
          <w:rFonts w:eastAsia="Times New Roman" w:cstheme="minorHAnsi"/>
          <w:i/>
          <w:sz w:val="20"/>
          <w:szCs w:val="20"/>
          <w:lang w:eastAsia="fr-FR"/>
        </w:rPr>
        <w:t>-</w:t>
      </w:r>
      <w:r w:rsidRPr="000820DC">
        <w:rPr>
          <w:rFonts w:eastAsia="Times New Roman" w:cstheme="minorHAnsi"/>
          <w:b/>
          <w:bCs/>
          <w:i/>
          <w:sz w:val="20"/>
          <w:szCs w:val="20"/>
          <w:lang w:eastAsia="fr-FR"/>
        </w:rPr>
        <w:t xml:space="preserve"> un film pédagogique de 3 à 5 min, facilement diffusable sur les </w:t>
      </w:r>
      <w:r w:rsidR="007D01BA" w:rsidRPr="000820DC">
        <w:rPr>
          <w:rFonts w:eastAsia="Times New Roman" w:cstheme="minorHAnsi"/>
          <w:b/>
          <w:bCs/>
          <w:i/>
          <w:sz w:val="20"/>
          <w:szCs w:val="20"/>
          <w:lang w:eastAsia="fr-FR"/>
        </w:rPr>
        <w:t>réseaux :</w:t>
      </w:r>
      <w:r w:rsidRPr="000820DC">
        <w:rPr>
          <w:rFonts w:eastAsia="Times New Roman" w:cstheme="minorHAnsi"/>
          <w:b/>
          <w:bCs/>
          <w:i/>
          <w:sz w:val="20"/>
          <w:szCs w:val="20"/>
          <w:lang w:eastAsia="fr-FR"/>
        </w:rPr>
        <w:t> </w:t>
      </w:r>
    </w:p>
    <w:p w:rsidR="000820DC" w:rsidRPr="000820DC" w:rsidRDefault="000820DC" w:rsidP="000820DC">
      <w:pPr>
        <w:spacing w:after="0" w:line="240" w:lineRule="auto"/>
        <w:ind w:left="1134"/>
        <w:rPr>
          <w:rFonts w:eastAsia="Times New Roman" w:cstheme="minorHAnsi"/>
          <w:i/>
          <w:sz w:val="20"/>
          <w:szCs w:val="20"/>
          <w:lang w:eastAsia="fr-FR"/>
        </w:rPr>
      </w:pPr>
      <w:r w:rsidRPr="000820DC">
        <w:rPr>
          <w:rFonts w:eastAsia="Times New Roman" w:cstheme="minorHAnsi"/>
          <w:i/>
          <w:sz w:val="20"/>
          <w:szCs w:val="20"/>
          <w:lang w:eastAsia="fr-FR"/>
        </w:rPr>
        <w:t xml:space="preserve">*Le constat / la mise en </w:t>
      </w:r>
      <w:r w:rsidR="007D01BA" w:rsidRPr="000820DC">
        <w:rPr>
          <w:rFonts w:eastAsia="Times New Roman" w:cstheme="minorHAnsi"/>
          <w:i/>
          <w:sz w:val="20"/>
          <w:szCs w:val="20"/>
          <w:lang w:eastAsia="fr-FR"/>
        </w:rPr>
        <w:t>œuvre</w:t>
      </w:r>
      <w:r w:rsidRPr="000820DC">
        <w:rPr>
          <w:rFonts w:eastAsia="Times New Roman" w:cstheme="minorHAnsi"/>
          <w:i/>
          <w:sz w:val="20"/>
          <w:szCs w:val="20"/>
          <w:lang w:eastAsia="fr-FR"/>
        </w:rPr>
        <w:t xml:space="preserve"> de la réponse (les actions) / les résultats (témoignages impact)</w:t>
      </w:r>
    </w:p>
    <w:p w:rsidR="00C10D82" w:rsidRPr="000820DC" w:rsidRDefault="00C10D82" w:rsidP="000820DC">
      <w:pPr>
        <w:ind w:left="1134"/>
        <w:jc w:val="both"/>
        <w:rPr>
          <w:rFonts w:cstheme="minorHAnsi"/>
          <w:b/>
          <w:i/>
          <w:sz w:val="20"/>
          <w:szCs w:val="20"/>
        </w:rPr>
      </w:pPr>
    </w:p>
    <w:p w:rsidR="00C10D82" w:rsidRDefault="007D01BA" w:rsidP="007D01BA">
      <w:pPr>
        <w:ind w:left="284"/>
        <w:jc w:val="both"/>
        <w:rPr>
          <w:rFonts w:cstheme="minorHAnsi"/>
          <w:b/>
          <w:color w:val="002060"/>
          <w:sz w:val="24"/>
          <w:szCs w:val="24"/>
        </w:rPr>
      </w:pPr>
      <w:r w:rsidRPr="007D01BA">
        <w:rPr>
          <w:rFonts w:cstheme="minorHAnsi"/>
          <w:b/>
          <w:color w:val="002060"/>
          <w:sz w:val="24"/>
          <w:szCs w:val="24"/>
        </w:rPr>
        <w:t xml:space="preserve">Action nouvelle en lien avec le PCPE : </w:t>
      </w:r>
      <w:r w:rsidR="00E76D51">
        <w:rPr>
          <w:rFonts w:cstheme="minorHAnsi"/>
          <w:b/>
          <w:color w:val="002060"/>
          <w:sz w:val="24"/>
          <w:szCs w:val="24"/>
        </w:rPr>
        <w:t>d</w:t>
      </w:r>
      <w:r w:rsidRPr="007D01BA">
        <w:rPr>
          <w:rFonts w:cstheme="minorHAnsi"/>
          <w:b/>
          <w:color w:val="002060"/>
          <w:sz w:val="24"/>
          <w:szCs w:val="24"/>
        </w:rPr>
        <w:t>es visites apprenantes</w:t>
      </w:r>
      <w:r w:rsidR="00E76D51">
        <w:rPr>
          <w:rFonts w:cstheme="minorHAnsi"/>
          <w:b/>
          <w:color w:val="002060"/>
          <w:sz w:val="24"/>
          <w:szCs w:val="24"/>
        </w:rPr>
        <w:t xml:space="preserve"> pour capitaliser sur les innovations et réussites en matière d’insertion et d’accès à l’emploi</w:t>
      </w:r>
    </w:p>
    <w:p w:rsidR="00F04E52" w:rsidRPr="00590D15" w:rsidRDefault="00F04E52" w:rsidP="007D01BA">
      <w:pPr>
        <w:ind w:left="284"/>
        <w:jc w:val="both"/>
        <w:rPr>
          <w:rFonts w:cstheme="minorHAnsi"/>
        </w:rPr>
      </w:pPr>
      <w:r w:rsidRPr="00590D15">
        <w:rPr>
          <w:rFonts w:cstheme="minorHAnsi"/>
        </w:rPr>
        <w:t>Grâce à la diversité des acteurs emploi/insertion/création d’activités/politique de la ville présents à GNIAC, nous proposons à des acteurs de terrain mais aussi à des décideurs dans les grandes entreprises ou les administrations de participer à des visites apprenantes en allant à la rencontre de ceux qui agissent au quotidien sur le terrain pour faire bouger les choses. C’est plus instructif que d’entendre des résumés d’expériences dans des colloques.</w:t>
      </w:r>
    </w:p>
    <w:p w:rsidR="00F04E52" w:rsidRDefault="00F04E52" w:rsidP="007D01BA">
      <w:pPr>
        <w:ind w:left="284"/>
        <w:jc w:val="both"/>
        <w:rPr>
          <w:rFonts w:cstheme="minorHAnsi"/>
        </w:rPr>
      </w:pPr>
      <w:r w:rsidRPr="00590D15">
        <w:rPr>
          <w:rFonts w:cstheme="minorHAnsi"/>
        </w:rPr>
        <w:t>Certaines de ces visites concernent les quartiers du 93 à double titre : soit que les visites se situent dans le 93</w:t>
      </w:r>
      <w:r w:rsidR="00590D15">
        <w:rPr>
          <w:rFonts w:cstheme="minorHAnsi"/>
        </w:rPr>
        <w:t>,</w:t>
      </w:r>
      <w:r w:rsidRPr="00590D15">
        <w:rPr>
          <w:rFonts w:cstheme="minorHAnsi"/>
        </w:rPr>
        <w:t xml:space="preserve"> soit que les porteurs de projets ou décideurs du 93 puissent </w:t>
      </w:r>
      <w:r w:rsidR="00590D15">
        <w:rPr>
          <w:rFonts w:cstheme="minorHAnsi"/>
        </w:rPr>
        <w:t xml:space="preserve">avoir intérêt à </w:t>
      </w:r>
      <w:r w:rsidRPr="00590D15">
        <w:rPr>
          <w:rFonts w:cstheme="minorHAnsi"/>
        </w:rPr>
        <w:t>y participer</w:t>
      </w:r>
      <w:r w:rsidR="00590D15">
        <w:rPr>
          <w:rFonts w:cstheme="minorHAnsi"/>
        </w:rPr>
        <w:t xml:space="preserve">. Exemples le 13 juin sur le thème de </w:t>
      </w:r>
      <w:r w:rsidR="00590D15" w:rsidRPr="00590D15">
        <w:rPr>
          <w:rFonts w:cstheme="minorHAnsi"/>
          <w:i/>
        </w:rPr>
        <w:t>l’innovation sociale dans le 93</w:t>
      </w:r>
      <w:r w:rsidR="00590D15">
        <w:rPr>
          <w:rFonts w:cstheme="minorHAnsi"/>
        </w:rPr>
        <w:t xml:space="preserve"> avec les visites de Baluchon à Romainville, Le Relais à Pantin et la ressourcerie d’Aulnay sous-bois ; et le 25 juillet avec le groupe ARES sur le thème des </w:t>
      </w:r>
      <w:r w:rsidR="00590D15" w:rsidRPr="00590D15">
        <w:rPr>
          <w:rFonts w:cstheme="minorHAnsi"/>
          <w:i/>
        </w:rPr>
        <w:t>joint-ventures sociales</w:t>
      </w:r>
      <w:r w:rsidR="00590D15">
        <w:rPr>
          <w:rFonts w:cstheme="minorHAnsi"/>
        </w:rPr>
        <w:t xml:space="preserve">. </w:t>
      </w:r>
    </w:p>
    <w:p w:rsidR="007A419B" w:rsidRDefault="007A419B" w:rsidP="007D01BA">
      <w:pPr>
        <w:ind w:left="284"/>
        <w:jc w:val="both"/>
        <w:rPr>
          <w:rFonts w:cstheme="minorHAnsi"/>
        </w:rPr>
      </w:pPr>
      <w:r>
        <w:rPr>
          <w:rFonts w:cstheme="minorHAnsi"/>
        </w:rPr>
        <w:t xml:space="preserve">Pour en savoir plus : </w:t>
      </w:r>
      <w:r w:rsidRPr="007A419B">
        <w:rPr>
          <w:rFonts w:cstheme="minorHAnsi"/>
        </w:rPr>
        <w:t>https://www.gniac.fr/fr/nos-actus/11032019-lancement-des-visites-apprenantes-gniac/</w:t>
      </w:r>
    </w:p>
    <w:p w:rsidR="00590D15" w:rsidRPr="00590D15" w:rsidRDefault="00590D15" w:rsidP="007D01BA">
      <w:pPr>
        <w:ind w:left="284"/>
        <w:jc w:val="both"/>
        <w:rPr>
          <w:rFonts w:cstheme="minorHAnsi"/>
        </w:rPr>
      </w:pPr>
      <w:r>
        <w:rPr>
          <w:rFonts w:cstheme="minorHAnsi"/>
        </w:rPr>
        <w:t xml:space="preserve">Ces visites rencontrant un certain écho, nous envisageons de les développer en 2020. </w:t>
      </w:r>
    </w:p>
    <w:p w:rsidR="007D01BA" w:rsidRPr="00B160F5" w:rsidRDefault="007D01BA" w:rsidP="000820DC">
      <w:pPr>
        <w:ind w:left="1134"/>
        <w:jc w:val="both"/>
        <w:rPr>
          <w:rFonts w:cstheme="minorHAnsi"/>
        </w:rPr>
      </w:pPr>
    </w:p>
    <w:p w:rsidR="00B160F5" w:rsidRDefault="00B160F5" w:rsidP="000820DC">
      <w:pPr>
        <w:ind w:left="1134"/>
        <w:jc w:val="both"/>
        <w:rPr>
          <w:rFonts w:cstheme="minorHAnsi"/>
          <w:b/>
          <w:i/>
        </w:rPr>
      </w:pPr>
    </w:p>
    <w:p w:rsidR="00B160F5" w:rsidRPr="00B160F5" w:rsidRDefault="00B160F5" w:rsidP="00B160F5">
      <w:pPr>
        <w:rPr>
          <w:rFonts w:cstheme="minorHAnsi"/>
          <w:i/>
        </w:rPr>
      </w:pPr>
      <w:r w:rsidRPr="00B160F5">
        <w:rPr>
          <w:rFonts w:cstheme="minorHAnsi"/>
          <w:i/>
        </w:rPr>
        <w:t>Fiche mise à jour au 10 mai 2019</w:t>
      </w:r>
    </w:p>
    <w:sectPr w:rsidR="00B160F5" w:rsidRPr="00B160F5" w:rsidSect="009D642A">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71639"/>
    <w:multiLevelType w:val="hybridMultilevel"/>
    <w:tmpl w:val="CB621A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7AA1029"/>
    <w:multiLevelType w:val="hybridMultilevel"/>
    <w:tmpl w:val="C3182036"/>
    <w:lvl w:ilvl="0" w:tplc="237807A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B653676"/>
    <w:multiLevelType w:val="hybridMultilevel"/>
    <w:tmpl w:val="303234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D6"/>
    <w:rsid w:val="000820DC"/>
    <w:rsid w:val="0019676C"/>
    <w:rsid w:val="00210224"/>
    <w:rsid w:val="002D5DEF"/>
    <w:rsid w:val="005360B3"/>
    <w:rsid w:val="00590D15"/>
    <w:rsid w:val="005D651E"/>
    <w:rsid w:val="00720D70"/>
    <w:rsid w:val="007A419B"/>
    <w:rsid w:val="007B609F"/>
    <w:rsid w:val="007D01BA"/>
    <w:rsid w:val="00903EA3"/>
    <w:rsid w:val="009D642A"/>
    <w:rsid w:val="00AD124C"/>
    <w:rsid w:val="00B160F5"/>
    <w:rsid w:val="00B17096"/>
    <w:rsid w:val="00C10D82"/>
    <w:rsid w:val="00C154D6"/>
    <w:rsid w:val="00C864E9"/>
    <w:rsid w:val="00CF26E8"/>
    <w:rsid w:val="00E76D51"/>
    <w:rsid w:val="00F024AD"/>
    <w:rsid w:val="00F04E52"/>
    <w:rsid w:val="00F450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4CC2F"/>
  <w15:chartTrackingRefBased/>
  <w15:docId w15:val="{34C4BDCC-0AF5-43F6-B354-8A47092FE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54D6"/>
    <w:pPr>
      <w:ind w:left="720"/>
      <w:contextualSpacing/>
    </w:pPr>
  </w:style>
  <w:style w:type="table" w:styleId="Grilledutableau">
    <w:name w:val="Table Grid"/>
    <w:basedOn w:val="TableauNormal"/>
    <w:uiPriority w:val="39"/>
    <w:rsid w:val="00F45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139413">
      <w:bodyDiv w:val="1"/>
      <w:marLeft w:val="0"/>
      <w:marRight w:val="0"/>
      <w:marTop w:val="0"/>
      <w:marBottom w:val="0"/>
      <w:divBdr>
        <w:top w:val="none" w:sz="0" w:space="0" w:color="auto"/>
        <w:left w:val="none" w:sz="0" w:space="0" w:color="auto"/>
        <w:bottom w:val="none" w:sz="0" w:space="0" w:color="auto"/>
        <w:right w:val="none" w:sz="0" w:space="0" w:color="auto"/>
      </w:divBdr>
      <w:divsChild>
        <w:div w:id="1278828254">
          <w:marLeft w:val="0"/>
          <w:marRight w:val="0"/>
          <w:marTop w:val="0"/>
          <w:marBottom w:val="0"/>
          <w:divBdr>
            <w:top w:val="none" w:sz="0" w:space="0" w:color="auto"/>
            <w:left w:val="none" w:sz="0" w:space="0" w:color="auto"/>
            <w:bottom w:val="none" w:sz="0" w:space="0" w:color="auto"/>
            <w:right w:val="none" w:sz="0" w:space="0" w:color="auto"/>
          </w:divBdr>
        </w:div>
        <w:div w:id="266621512">
          <w:marLeft w:val="0"/>
          <w:marRight w:val="0"/>
          <w:marTop w:val="0"/>
          <w:marBottom w:val="0"/>
          <w:divBdr>
            <w:top w:val="none" w:sz="0" w:space="0" w:color="auto"/>
            <w:left w:val="none" w:sz="0" w:space="0" w:color="auto"/>
            <w:bottom w:val="none" w:sz="0" w:space="0" w:color="auto"/>
            <w:right w:val="none" w:sz="0" w:space="0" w:color="auto"/>
          </w:divBdr>
        </w:div>
        <w:div w:id="855191358">
          <w:marLeft w:val="0"/>
          <w:marRight w:val="0"/>
          <w:marTop w:val="0"/>
          <w:marBottom w:val="0"/>
          <w:divBdr>
            <w:top w:val="none" w:sz="0" w:space="0" w:color="auto"/>
            <w:left w:val="none" w:sz="0" w:space="0" w:color="auto"/>
            <w:bottom w:val="none" w:sz="0" w:space="0" w:color="auto"/>
            <w:right w:val="none" w:sz="0" w:space="0" w:color="auto"/>
          </w:divBdr>
        </w:div>
        <w:div w:id="2084333227">
          <w:blockQuote w:val="1"/>
          <w:marLeft w:val="96"/>
          <w:marRight w:val="0"/>
          <w:marTop w:val="0"/>
          <w:marBottom w:val="0"/>
          <w:divBdr>
            <w:top w:val="none" w:sz="0" w:space="0" w:color="auto"/>
            <w:left w:val="single" w:sz="6" w:space="6" w:color="CCCCCC"/>
            <w:bottom w:val="none" w:sz="0" w:space="0" w:color="auto"/>
            <w:right w:val="none" w:sz="0" w:space="0" w:color="auto"/>
          </w:divBdr>
        </w:div>
        <w:div w:id="1641959603">
          <w:marLeft w:val="0"/>
          <w:marRight w:val="0"/>
          <w:marTop w:val="0"/>
          <w:marBottom w:val="0"/>
          <w:divBdr>
            <w:top w:val="none" w:sz="0" w:space="0" w:color="auto"/>
            <w:left w:val="none" w:sz="0" w:space="0" w:color="auto"/>
            <w:bottom w:val="none" w:sz="0" w:space="0" w:color="auto"/>
            <w:right w:val="none" w:sz="0" w:space="0" w:color="auto"/>
          </w:divBdr>
        </w:div>
        <w:div w:id="309409165">
          <w:blockQuote w:val="1"/>
          <w:marLeft w:val="96"/>
          <w:marRight w:val="0"/>
          <w:marTop w:val="0"/>
          <w:marBottom w:val="0"/>
          <w:divBdr>
            <w:top w:val="none" w:sz="0" w:space="0" w:color="auto"/>
            <w:left w:val="single" w:sz="6" w:space="6" w:color="CCCCCC"/>
            <w:bottom w:val="none" w:sz="0" w:space="0" w:color="auto"/>
            <w:right w:val="none" w:sz="0" w:space="0" w:color="auto"/>
          </w:divBdr>
        </w:div>
        <w:div w:id="111486029">
          <w:marLeft w:val="0"/>
          <w:marRight w:val="0"/>
          <w:marTop w:val="0"/>
          <w:marBottom w:val="0"/>
          <w:divBdr>
            <w:top w:val="none" w:sz="0" w:space="0" w:color="auto"/>
            <w:left w:val="none" w:sz="0" w:space="0" w:color="auto"/>
            <w:bottom w:val="none" w:sz="0" w:space="0" w:color="auto"/>
            <w:right w:val="none" w:sz="0" w:space="0" w:color="auto"/>
          </w:divBdr>
        </w:div>
        <w:div w:id="664640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25461315">
              <w:marLeft w:val="0"/>
              <w:marRight w:val="0"/>
              <w:marTop w:val="0"/>
              <w:marBottom w:val="0"/>
              <w:divBdr>
                <w:top w:val="none" w:sz="0" w:space="0" w:color="auto"/>
                <w:left w:val="none" w:sz="0" w:space="0" w:color="auto"/>
                <w:bottom w:val="none" w:sz="0" w:space="0" w:color="auto"/>
                <w:right w:val="none" w:sz="0" w:space="0" w:color="auto"/>
              </w:divBdr>
            </w:div>
          </w:divsChild>
        </w:div>
        <w:div w:id="822165194">
          <w:blockQuote w:val="1"/>
          <w:marLeft w:val="96"/>
          <w:marRight w:val="0"/>
          <w:marTop w:val="0"/>
          <w:marBottom w:val="0"/>
          <w:divBdr>
            <w:top w:val="none" w:sz="0" w:space="0" w:color="auto"/>
            <w:left w:val="single" w:sz="6" w:space="6" w:color="CCCCCC"/>
            <w:bottom w:val="none" w:sz="0" w:space="0" w:color="auto"/>
            <w:right w:val="none" w:sz="0" w:space="0" w:color="auto"/>
          </w:divBdr>
        </w:div>
        <w:div w:id="1984847862">
          <w:blockQuote w:val="1"/>
          <w:marLeft w:val="96"/>
          <w:marRight w:val="0"/>
          <w:marTop w:val="0"/>
          <w:marBottom w:val="0"/>
          <w:divBdr>
            <w:top w:val="none" w:sz="0" w:space="0" w:color="auto"/>
            <w:left w:val="single" w:sz="6" w:space="6" w:color="CCCCCC"/>
            <w:bottom w:val="none" w:sz="0" w:space="0" w:color="auto"/>
            <w:right w:val="none" w:sz="0" w:space="0" w:color="auto"/>
          </w:divBdr>
        </w:div>
        <w:div w:id="124928719">
          <w:marLeft w:val="0"/>
          <w:marRight w:val="0"/>
          <w:marTop w:val="0"/>
          <w:marBottom w:val="0"/>
          <w:divBdr>
            <w:top w:val="none" w:sz="0" w:space="0" w:color="auto"/>
            <w:left w:val="none" w:sz="0" w:space="0" w:color="auto"/>
            <w:bottom w:val="none" w:sz="0" w:space="0" w:color="auto"/>
            <w:right w:val="none" w:sz="0" w:space="0" w:color="auto"/>
          </w:divBdr>
        </w:div>
        <w:div w:id="1378310976">
          <w:marLeft w:val="0"/>
          <w:marRight w:val="0"/>
          <w:marTop w:val="0"/>
          <w:marBottom w:val="0"/>
          <w:divBdr>
            <w:top w:val="none" w:sz="0" w:space="0" w:color="auto"/>
            <w:left w:val="none" w:sz="0" w:space="0" w:color="auto"/>
            <w:bottom w:val="none" w:sz="0" w:space="0" w:color="auto"/>
            <w:right w:val="none" w:sz="0" w:space="0" w:color="auto"/>
          </w:divBdr>
          <w:divsChild>
            <w:div w:id="1585652604">
              <w:marLeft w:val="0"/>
              <w:marRight w:val="0"/>
              <w:marTop w:val="0"/>
              <w:marBottom w:val="0"/>
              <w:divBdr>
                <w:top w:val="none" w:sz="0" w:space="0" w:color="auto"/>
                <w:left w:val="none" w:sz="0" w:space="0" w:color="auto"/>
                <w:bottom w:val="none" w:sz="0" w:space="0" w:color="auto"/>
                <w:right w:val="none" w:sz="0" w:space="0" w:color="auto"/>
              </w:divBdr>
              <w:divsChild>
                <w:div w:id="1177958296">
                  <w:marLeft w:val="0"/>
                  <w:marRight w:val="0"/>
                  <w:marTop w:val="0"/>
                  <w:marBottom w:val="0"/>
                  <w:divBdr>
                    <w:top w:val="none" w:sz="0" w:space="0" w:color="auto"/>
                    <w:left w:val="none" w:sz="0" w:space="0" w:color="auto"/>
                    <w:bottom w:val="none" w:sz="0" w:space="0" w:color="auto"/>
                    <w:right w:val="none" w:sz="0" w:space="0" w:color="auto"/>
                  </w:divBdr>
                  <w:divsChild>
                    <w:div w:id="1548251499">
                      <w:marLeft w:val="0"/>
                      <w:marRight w:val="0"/>
                      <w:marTop w:val="0"/>
                      <w:marBottom w:val="0"/>
                      <w:divBdr>
                        <w:top w:val="none" w:sz="0" w:space="0" w:color="auto"/>
                        <w:left w:val="none" w:sz="0" w:space="0" w:color="auto"/>
                        <w:bottom w:val="none" w:sz="0" w:space="0" w:color="auto"/>
                        <w:right w:val="none" w:sz="0" w:space="0" w:color="auto"/>
                      </w:divBdr>
                      <w:divsChild>
                        <w:div w:id="1189105772">
                          <w:marLeft w:val="0"/>
                          <w:marRight w:val="0"/>
                          <w:marTop w:val="0"/>
                          <w:marBottom w:val="0"/>
                          <w:divBdr>
                            <w:top w:val="none" w:sz="0" w:space="0" w:color="auto"/>
                            <w:left w:val="none" w:sz="0" w:space="0" w:color="auto"/>
                            <w:bottom w:val="none" w:sz="0" w:space="0" w:color="auto"/>
                            <w:right w:val="none" w:sz="0" w:space="0" w:color="auto"/>
                          </w:divBdr>
                          <w:divsChild>
                            <w:div w:id="1413043484">
                              <w:marLeft w:val="0"/>
                              <w:marRight w:val="0"/>
                              <w:marTop w:val="0"/>
                              <w:marBottom w:val="0"/>
                              <w:divBdr>
                                <w:top w:val="none" w:sz="0" w:space="0" w:color="auto"/>
                                <w:left w:val="none" w:sz="0" w:space="0" w:color="auto"/>
                                <w:bottom w:val="none" w:sz="0" w:space="0" w:color="auto"/>
                                <w:right w:val="none" w:sz="0" w:space="0" w:color="auto"/>
                              </w:divBdr>
                              <w:divsChild>
                                <w:div w:id="347800755">
                                  <w:marLeft w:val="0"/>
                                  <w:marRight w:val="0"/>
                                  <w:marTop w:val="0"/>
                                  <w:marBottom w:val="0"/>
                                  <w:divBdr>
                                    <w:top w:val="none" w:sz="0" w:space="0" w:color="auto"/>
                                    <w:left w:val="none" w:sz="0" w:space="0" w:color="auto"/>
                                    <w:bottom w:val="none" w:sz="0" w:space="0" w:color="auto"/>
                                    <w:right w:val="none" w:sz="0" w:space="0" w:color="auto"/>
                                  </w:divBdr>
                                  <w:divsChild>
                                    <w:div w:id="1192567400">
                                      <w:marLeft w:val="0"/>
                                      <w:marRight w:val="0"/>
                                      <w:marTop w:val="0"/>
                                      <w:marBottom w:val="0"/>
                                      <w:divBdr>
                                        <w:top w:val="none" w:sz="0" w:space="0" w:color="auto"/>
                                        <w:left w:val="none" w:sz="0" w:space="0" w:color="auto"/>
                                        <w:bottom w:val="none" w:sz="0" w:space="0" w:color="auto"/>
                                        <w:right w:val="none" w:sz="0" w:space="0" w:color="auto"/>
                                      </w:divBdr>
                                      <w:divsChild>
                                        <w:div w:id="221412346">
                                          <w:marLeft w:val="0"/>
                                          <w:marRight w:val="0"/>
                                          <w:marTop w:val="0"/>
                                          <w:marBottom w:val="0"/>
                                          <w:divBdr>
                                            <w:top w:val="none" w:sz="0" w:space="0" w:color="auto"/>
                                            <w:left w:val="none" w:sz="0" w:space="0" w:color="auto"/>
                                            <w:bottom w:val="none" w:sz="0" w:space="0" w:color="auto"/>
                                            <w:right w:val="none" w:sz="0" w:space="0" w:color="auto"/>
                                          </w:divBdr>
                                          <w:divsChild>
                                            <w:div w:id="333075305">
                                              <w:marLeft w:val="0"/>
                                              <w:marRight w:val="0"/>
                                              <w:marTop w:val="0"/>
                                              <w:marBottom w:val="0"/>
                                              <w:divBdr>
                                                <w:top w:val="none" w:sz="0" w:space="0" w:color="auto"/>
                                                <w:left w:val="none" w:sz="0" w:space="0" w:color="auto"/>
                                                <w:bottom w:val="none" w:sz="0" w:space="0" w:color="auto"/>
                                                <w:right w:val="none" w:sz="0" w:space="0" w:color="auto"/>
                                              </w:divBdr>
                                              <w:divsChild>
                                                <w:div w:id="2058623545">
                                                  <w:marLeft w:val="0"/>
                                                  <w:marRight w:val="0"/>
                                                  <w:marTop w:val="0"/>
                                                  <w:marBottom w:val="0"/>
                                                  <w:divBdr>
                                                    <w:top w:val="none" w:sz="0" w:space="0" w:color="auto"/>
                                                    <w:left w:val="none" w:sz="0" w:space="0" w:color="auto"/>
                                                    <w:bottom w:val="none" w:sz="0" w:space="0" w:color="auto"/>
                                                    <w:right w:val="none" w:sz="0" w:space="0" w:color="auto"/>
                                                  </w:divBdr>
                                                  <w:divsChild>
                                                    <w:div w:id="1294023767">
                                                      <w:marLeft w:val="0"/>
                                                      <w:marRight w:val="0"/>
                                                      <w:marTop w:val="0"/>
                                                      <w:marBottom w:val="0"/>
                                                      <w:divBdr>
                                                        <w:top w:val="none" w:sz="0" w:space="0" w:color="auto"/>
                                                        <w:left w:val="none" w:sz="0" w:space="0" w:color="auto"/>
                                                        <w:bottom w:val="none" w:sz="0" w:space="0" w:color="auto"/>
                                                        <w:right w:val="none" w:sz="0" w:space="0" w:color="auto"/>
                                                      </w:divBdr>
                                                      <w:divsChild>
                                                        <w:div w:id="1033917531">
                                                          <w:marLeft w:val="0"/>
                                                          <w:marRight w:val="0"/>
                                                          <w:marTop w:val="0"/>
                                                          <w:marBottom w:val="0"/>
                                                          <w:divBdr>
                                                            <w:top w:val="none" w:sz="0" w:space="0" w:color="auto"/>
                                                            <w:left w:val="none" w:sz="0" w:space="0" w:color="auto"/>
                                                            <w:bottom w:val="none" w:sz="0" w:space="0" w:color="auto"/>
                                                            <w:right w:val="none" w:sz="0" w:space="0" w:color="auto"/>
                                                          </w:divBdr>
                                                          <w:divsChild>
                                                            <w:div w:id="1591039100">
                                                              <w:marLeft w:val="0"/>
                                                              <w:marRight w:val="0"/>
                                                              <w:marTop w:val="0"/>
                                                              <w:marBottom w:val="0"/>
                                                              <w:divBdr>
                                                                <w:top w:val="none" w:sz="0" w:space="0" w:color="auto"/>
                                                                <w:left w:val="none" w:sz="0" w:space="0" w:color="auto"/>
                                                                <w:bottom w:val="none" w:sz="0" w:space="0" w:color="auto"/>
                                                                <w:right w:val="none" w:sz="0" w:space="0" w:color="auto"/>
                                                              </w:divBdr>
                                                              <w:divsChild>
                                                                <w:div w:id="835924945">
                                                                  <w:marLeft w:val="0"/>
                                                                  <w:marRight w:val="0"/>
                                                                  <w:marTop w:val="0"/>
                                                                  <w:marBottom w:val="0"/>
                                                                  <w:divBdr>
                                                                    <w:top w:val="none" w:sz="0" w:space="0" w:color="auto"/>
                                                                    <w:left w:val="none" w:sz="0" w:space="0" w:color="auto"/>
                                                                    <w:bottom w:val="none" w:sz="0" w:space="0" w:color="auto"/>
                                                                    <w:right w:val="none" w:sz="0" w:space="0" w:color="auto"/>
                                                                  </w:divBdr>
                                                                  <w:divsChild>
                                                                    <w:div w:id="138348119">
                                                                      <w:marLeft w:val="0"/>
                                                                      <w:marRight w:val="0"/>
                                                                      <w:marTop w:val="0"/>
                                                                      <w:marBottom w:val="0"/>
                                                                      <w:divBdr>
                                                                        <w:top w:val="none" w:sz="0" w:space="0" w:color="auto"/>
                                                                        <w:left w:val="none" w:sz="0" w:space="0" w:color="auto"/>
                                                                        <w:bottom w:val="none" w:sz="0" w:space="0" w:color="auto"/>
                                                                        <w:right w:val="none" w:sz="0" w:space="0" w:color="auto"/>
                                                                      </w:divBdr>
                                                                      <w:divsChild>
                                                                        <w:div w:id="1074206989">
                                                                          <w:marLeft w:val="0"/>
                                                                          <w:marRight w:val="0"/>
                                                                          <w:marTop w:val="0"/>
                                                                          <w:marBottom w:val="0"/>
                                                                          <w:divBdr>
                                                                            <w:top w:val="none" w:sz="0" w:space="0" w:color="auto"/>
                                                                            <w:left w:val="none" w:sz="0" w:space="0" w:color="auto"/>
                                                                            <w:bottom w:val="none" w:sz="0" w:space="0" w:color="auto"/>
                                                                            <w:right w:val="none" w:sz="0" w:space="0" w:color="auto"/>
                                                                          </w:divBdr>
                                                                          <w:divsChild>
                                                                            <w:div w:id="1102147316">
                                                                              <w:marLeft w:val="0"/>
                                                                              <w:marRight w:val="0"/>
                                                                              <w:marTop w:val="0"/>
                                                                              <w:marBottom w:val="0"/>
                                                                              <w:divBdr>
                                                                                <w:top w:val="none" w:sz="0" w:space="0" w:color="auto"/>
                                                                                <w:left w:val="none" w:sz="0" w:space="0" w:color="auto"/>
                                                                                <w:bottom w:val="none" w:sz="0" w:space="0" w:color="auto"/>
                                                                                <w:right w:val="none" w:sz="0" w:space="0" w:color="auto"/>
                                                                              </w:divBdr>
                                                                              <w:divsChild>
                                                                                <w:div w:id="689792813">
                                                                                  <w:marLeft w:val="0"/>
                                                                                  <w:marRight w:val="0"/>
                                                                                  <w:marTop w:val="0"/>
                                                                                  <w:marBottom w:val="0"/>
                                                                                  <w:divBdr>
                                                                                    <w:top w:val="none" w:sz="0" w:space="0" w:color="auto"/>
                                                                                    <w:left w:val="none" w:sz="0" w:space="0" w:color="auto"/>
                                                                                    <w:bottom w:val="none" w:sz="0" w:space="0" w:color="auto"/>
                                                                                    <w:right w:val="none" w:sz="0" w:space="0" w:color="auto"/>
                                                                                  </w:divBdr>
                                                                                  <w:divsChild>
                                                                                    <w:div w:id="760680844">
                                                                                      <w:marLeft w:val="0"/>
                                                                                      <w:marRight w:val="0"/>
                                                                                      <w:marTop w:val="0"/>
                                                                                      <w:marBottom w:val="0"/>
                                                                                      <w:divBdr>
                                                                                        <w:top w:val="none" w:sz="0" w:space="0" w:color="auto"/>
                                                                                        <w:left w:val="none" w:sz="0" w:space="0" w:color="auto"/>
                                                                                        <w:bottom w:val="none" w:sz="0" w:space="0" w:color="auto"/>
                                                                                        <w:right w:val="none" w:sz="0" w:space="0" w:color="auto"/>
                                                                                      </w:divBdr>
                                                                                      <w:divsChild>
                                                                                        <w:div w:id="655955347">
                                                                                          <w:marLeft w:val="0"/>
                                                                                          <w:marRight w:val="0"/>
                                                                                          <w:marTop w:val="0"/>
                                                                                          <w:marBottom w:val="0"/>
                                                                                          <w:divBdr>
                                                                                            <w:top w:val="none" w:sz="0" w:space="0" w:color="auto"/>
                                                                                            <w:left w:val="none" w:sz="0" w:space="0" w:color="auto"/>
                                                                                            <w:bottom w:val="none" w:sz="0" w:space="0" w:color="auto"/>
                                                                                            <w:right w:val="none" w:sz="0" w:space="0" w:color="auto"/>
                                                                                          </w:divBdr>
                                                                                          <w:divsChild>
                                                                                            <w:div w:id="399139397">
                                                                                              <w:marLeft w:val="0"/>
                                                                                              <w:marRight w:val="0"/>
                                                                                              <w:marTop w:val="0"/>
                                                                                              <w:marBottom w:val="0"/>
                                                                                              <w:divBdr>
                                                                                                <w:top w:val="none" w:sz="0" w:space="0" w:color="auto"/>
                                                                                                <w:left w:val="none" w:sz="0" w:space="0" w:color="auto"/>
                                                                                                <w:bottom w:val="none" w:sz="0" w:space="0" w:color="auto"/>
                                                                                                <w:right w:val="none" w:sz="0" w:space="0" w:color="auto"/>
                                                                                              </w:divBdr>
                                                                                              <w:divsChild>
                                                                                                <w:div w:id="921446597">
                                                                                                  <w:marLeft w:val="0"/>
                                                                                                  <w:marRight w:val="0"/>
                                                                                                  <w:marTop w:val="0"/>
                                                                                                  <w:marBottom w:val="0"/>
                                                                                                  <w:divBdr>
                                                                                                    <w:top w:val="none" w:sz="0" w:space="0" w:color="auto"/>
                                                                                                    <w:left w:val="none" w:sz="0" w:space="0" w:color="auto"/>
                                                                                                    <w:bottom w:val="none" w:sz="0" w:space="0" w:color="auto"/>
                                                                                                    <w:right w:val="none" w:sz="0" w:space="0" w:color="auto"/>
                                                                                                  </w:divBdr>
                                                                                                  <w:divsChild>
                                                                                                    <w:div w:id="2042514639">
                                                                                                      <w:marLeft w:val="0"/>
                                                                                                      <w:marRight w:val="0"/>
                                                                                                      <w:marTop w:val="0"/>
                                                                                                      <w:marBottom w:val="0"/>
                                                                                                      <w:divBdr>
                                                                                                        <w:top w:val="none" w:sz="0" w:space="0" w:color="auto"/>
                                                                                                        <w:left w:val="none" w:sz="0" w:space="0" w:color="auto"/>
                                                                                                        <w:bottom w:val="none" w:sz="0" w:space="0" w:color="auto"/>
                                                                                                        <w:right w:val="none" w:sz="0" w:space="0" w:color="auto"/>
                                                                                                      </w:divBdr>
                                                                                                      <w:divsChild>
                                                                                                        <w:div w:id="2077893197">
                                                                                                          <w:marLeft w:val="0"/>
                                                                                                          <w:marRight w:val="0"/>
                                                                                                          <w:marTop w:val="0"/>
                                                                                                          <w:marBottom w:val="0"/>
                                                                                                          <w:divBdr>
                                                                                                            <w:top w:val="none" w:sz="0" w:space="0" w:color="auto"/>
                                                                                                            <w:left w:val="none" w:sz="0" w:space="0" w:color="auto"/>
                                                                                                            <w:bottom w:val="none" w:sz="0" w:space="0" w:color="auto"/>
                                                                                                            <w:right w:val="none" w:sz="0" w:space="0" w:color="auto"/>
                                                                                                          </w:divBdr>
                                                                                                          <w:divsChild>
                                                                                                            <w:div w:id="628556103">
                                                                                                              <w:marLeft w:val="0"/>
                                                                                                              <w:marRight w:val="0"/>
                                                                                                              <w:marTop w:val="0"/>
                                                                                                              <w:marBottom w:val="0"/>
                                                                                                              <w:divBdr>
                                                                                                                <w:top w:val="none" w:sz="0" w:space="0" w:color="auto"/>
                                                                                                                <w:left w:val="none" w:sz="0" w:space="0" w:color="auto"/>
                                                                                                                <w:bottom w:val="none" w:sz="0" w:space="0" w:color="auto"/>
                                                                                                                <w:right w:val="none" w:sz="0" w:space="0" w:color="auto"/>
                                                                                                              </w:divBdr>
                                                                                                              <w:divsChild>
                                                                                                                <w:div w:id="1506094014">
                                                                                                                  <w:marLeft w:val="0"/>
                                                                                                                  <w:marRight w:val="0"/>
                                                                                                                  <w:marTop w:val="0"/>
                                                                                                                  <w:marBottom w:val="0"/>
                                                                                                                  <w:divBdr>
                                                                                                                    <w:top w:val="none" w:sz="0" w:space="0" w:color="auto"/>
                                                                                                                    <w:left w:val="none" w:sz="0" w:space="0" w:color="auto"/>
                                                                                                                    <w:bottom w:val="none" w:sz="0" w:space="0" w:color="auto"/>
                                                                                                                    <w:right w:val="none" w:sz="0" w:space="0" w:color="auto"/>
                                                                                                                  </w:divBdr>
                                                                                                                  <w:divsChild>
                                                                                                                    <w:div w:id="1460607320">
                                                                                                                      <w:marLeft w:val="0"/>
                                                                                                                      <w:marRight w:val="0"/>
                                                                                                                      <w:marTop w:val="0"/>
                                                                                                                      <w:marBottom w:val="0"/>
                                                                                                                      <w:divBdr>
                                                                                                                        <w:top w:val="none" w:sz="0" w:space="0" w:color="auto"/>
                                                                                                                        <w:left w:val="none" w:sz="0" w:space="0" w:color="auto"/>
                                                                                                                        <w:bottom w:val="none" w:sz="0" w:space="0" w:color="auto"/>
                                                                                                                        <w:right w:val="none" w:sz="0" w:space="0" w:color="auto"/>
                                                                                                                      </w:divBdr>
                                                                                                                      <w:divsChild>
                                                                                                                        <w:div w:id="1867676910">
                                                                                                                          <w:marLeft w:val="0"/>
                                                                                                                          <w:marRight w:val="0"/>
                                                                                                                          <w:marTop w:val="0"/>
                                                                                                                          <w:marBottom w:val="0"/>
                                                                                                                          <w:divBdr>
                                                                                                                            <w:top w:val="none" w:sz="0" w:space="0" w:color="auto"/>
                                                                                                                            <w:left w:val="none" w:sz="0" w:space="0" w:color="auto"/>
                                                                                                                            <w:bottom w:val="none" w:sz="0" w:space="0" w:color="auto"/>
                                                                                                                            <w:right w:val="none" w:sz="0" w:space="0" w:color="auto"/>
                                                                                                                          </w:divBdr>
                                                                                                                          <w:divsChild>
                                                                                                                            <w:div w:id="1197541396">
                                                                                                                              <w:marLeft w:val="0"/>
                                                                                                                              <w:marRight w:val="0"/>
                                                                                                                              <w:marTop w:val="0"/>
                                                                                                                              <w:marBottom w:val="0"/>
                                                                                                                              <w:divBdr>
                                                                                                                                <w:top w:val="none" w:sz="0" w:space="0" w:color="auto"/>
                                                                                                                                <w:left w:val="none" w:sz="0" w:space="0" w:color="auto"/>
                                                                                                                                <w:bottom w:val="none" w:sz="0" w:space="0" w:color="auto"/>
                                                                                                                                <w:right w:val="none" w:sz="0" w:space="0" w:color="auto"/>
                                                                                                                              </w:divBdr>
                                                                                                                              <w:divsChild>
                                                                                                                                <w:div w:id="1106340510">
                                                                                                                                  <w:marLeft w:val="0"/>
                                                                                                                                  <w:marRight w:val="0"/>
                                                                                                                                  <w:marTop w:val="0"/>
                                                                                                                                  <w:marBottom w:val="0"/>
                                                                                                                                  <w:divBdr>
                                                                                                                                    <w:top w:val="none" w:sz="0" w:space="0" w:color="auto"/>
                                                                                                                                    <w:left w:val="none" w:sz="0" w:space="0" w:color="auto"/>
                                                                                                                                    <w:bottom w:val="none" w:sz="0" w:space="0" w:color="auto"/>
                                                                                                                                    <w:right w:val="none" w:sz="0" w:space="0" w:color="auto"/>
                                                                                                                                  </w:divBdr>
                                                                                                                                  <w:divsChild>
                                                                                                                                    <w:div w:id="108166798">
                                                                                                                                      <w:marLeft w:val="0"/>
                                                                                                                                      <w:marRight w:val="0"/>
                                                                                                                                      <w:marTop w:val="0"/>
                                                                                                                                      <w:marBottom w:val="0"/>
                                                                                                                                      <w:divBdr>
                                                                                                                                        <w:top w:val="none" w:sz="0" w:space="0" w:color="auto"/>
                                                                                                                                        <w:left w:val="none" w:sz="0" w:space="0" w:color="auto"/>
                                                                                                                                        <w:bottom w:val="none" w:sz="0" w:space="0" w:color="auto"/>
                                                                                                                                        <w:right w:val="none" w:sz="0" w:space="0" w:color="auto"/>
                                                                                                                                      </w:divBdr>
                                                                                                                                      <w:divsChild>
                                                                                                                                        <w:div w:id="469909488">
                                                                                                                                          <w:marLeft w:val="0"/>
                                                                                                                                          <w:marRight w:val="0"/>
                                                                                                                                          <w:marTop w:val="0"/>
                                                                                                                                          <w:marBottom w:val="0"/>
                                                                                                                                          <w:divBdr>
                                                                                                                                            <w:top w:val="none" w:sz="0" w:space="0" w:color="auto"/>
                                                                                                                                            <w:left w:val="none" w:sz="0" w:space="0" w:color="auto"/>
                                                                                                                                            <w:bottom w:val="none" w:sz="0" w:space="0" w:color="auto"/>
                                                                                                                                            <w:right w:val="none" w:sz="0" w:space="0" w:color="auto"/>
                                                                                                                                          </w:divBdr>
                                                                                                                                          <w:divsChild>
                                                                                                                                            <w:div w:id="1491940289">
                                                                                                                                              <w:marLeft w:val="0"/>
                                                                                                                                              <w:marRight w:val="0"/>
                                                                                                                                              <w:marTop w:val="0"/>
                                                                                                                                              <w:marBottom w:val="0"/>
                                                                                                                                              <w:divBdr>
                                                                                                                                                <w:top w:val="none" w:sz="0" w:space="0" w:color="auto"/>
                                                                                                                                                <w:left w:val="none" w:sz="0" w:space="0" w:color="auto"/>
                                                                                                                                                <w:bottom w:val="none" w:sz="0" w:space="0" w:color="auto"/>
                                                                                                                                                <w:right w:val="none" w:sz="0" w:space="0" w:color="auto"/>
                                                                                                                                              </w:divBdr>
                                                                                                                                              <w:divsChild>
                                                                                                                                                <w:div w:id="368458238">
                                                                                                                                                  <w:marLeft w:val="0"/>
                                                                                                                                                  <w:marRight w:val="0"/>
                                                                                                                                                  <w:marTop w:val="0"/>
                                                                                                                                                  <w:marBottom w:val="0"/>
                                                                                                                                                  <w:divBdr>
                                                                                                                                                    <w:top w:val="none" w:sz="0" w:space="0" w:color="auto"/>
                                                                                                                                                    <w:left w:val="none" w:sz="0" w:space="0" w:color="auto"/>
                                                                                                                                                    <w:bottom w:val="none" w:sz="0" w:space="0" w:color="auto"/>
                                                                                                                                                    <w:right w:val="none" w:sz="0" w:space="0" w:color="auto"/>
                                                                                                                                                  </w:divBdr>
                                                                                                                                                  <w:divsChild>
                                                                                                                                                    <w:div w:id="871771950">
                                                                                                                                                      <w:marLeft w:val="0"/>
                                                                                                                                                      <w:marRight w:val="0"/>
                                                                                                                                                      <w:marTop w:val="0"/>
                                                                                                                                                      <w:marBottom w:val="0"/>
                                                                                                                                                      <w:divBdr>
                                                                                                                                                        <w:top w:val="none" w:sz="0" w:space="0" w:color="auto"/>
                                                                                                                                                        <w:left w:val="none" w:sz="0" w:space="0" w:color="auto"/>
                                                                                                                                                        <w:bottom w:val="none" w:sz="0" w:space="0" w:color="auto"/>
                                                                                                                                                        <w:right w:val="none" w:sz="0" w:space="0" w:color="auto"/>
                                                                                                                                                      </w:divBdr>
                                                                                                                                                      <w:divsChild>
                                                                                                                                                        <w:div w:id="1385979872">
                                                                                                                                                          <w:marLeft w:val="0"/>
                                                                                                                                                          <w:marRight w:val="0"/>
                                                                                                                                                          <w:marTop w:val="0"/>
                                                                                                                                                          <w:marBottom w:val="0"/>
                                                                                                                                                          <w:divBdr>
                                                                                                                                                            <w:top w:val="none" w:sz="0" w:space="0" w:color="auto"/>
                                                                                                                                                            <w:left w:val="none" w:sz="0" w:space="0" w:color="auto"/>
                                                                                                                                                            <w:bottom w:val="none" w:sz="0" w:space="0" w:color="auto"/>
                                                                                                                                                            <w:right w:val="none" w:sz="0" w:space="0" w:color="auto"/>
                                                                                                                                                          </w:divBdr>
                                                                                                                                                          <w:divsChild>
                                                                                                                                                            <w:div w:id="1249383507">
                                                                                                                                                              <w:marLeft w:val="0"/>
                                                                                                                                                              <w:marRight w:val="0"/>
                                                                                                                                                              <w:marTop w:val="0"/>
                                                                                                                                                              <w:marBottom w:val="0"/>
                                                                                                                                                              <w:divBdr>
                                                                                                                                                                <w:top w:val="none" w:sz="0" w:space="0" w:color="auto"/>
                                                                                                                                                                <w:left w:val="none" w:sz="0" w:space="0" w:color="auto"/>
                                                                                                                                                                <w:bottom w:val="none" w:sz="0" w:space="0" w:color="auto"/>
                                                                                                                                                                <w:right w:val="none" w:sz="0" w:space="0" w:color="auto"/>
                                                                                                                                                              </w:divBdr>
                                                                                                                                                              <w:divsChild>
                                                                                                                                                                <w:div w:id="1837374931">
                                                                                                                                                                  <w:marLeft w:val="0"/>
                                                                                                                                                                  <w:marRight w:val="0"/>
                                                                                                                                                                  <w:marTop w:val="0"/>
                                                                                                                                                                  <w:marBottom w:val="0"/>
                                                                                                                                                                  <w:divBdr>
                                                                                                                                                                    <w:top w:val="none" w:sz="0" w:space="0" w:color="auto"/>
                                                                                                                                                                    <w:left w:val="none" w:sz="0" w:space="0" w:color="auto"/>
                                                                                                                                                                    <w:bottom w:val="none" w:sz="0" w:space="0" w:color="auto"/>
                                                                                                                                                                    <w:right w:val="none" w:sz="0" w:space="0" w:color="auto"/>
                                                                                                                                                                  </w:divBdr>
                                                                                                                                                                  <w:divsChild>
                                                                                                                                                                    <w:div w:id="1994143681">
                                                                                                                                                                      <w:marLeft w:val="0"/>
                                                                                                                                                                      <w:marRight w:val="0"/>
                                                                                                                                                                      <w:marTop w:val="0"/>
                                                                                                                                                                      <w:marBottom w:val="0"/>
                                                                                                                                                                      <w:divBdr>
                                                                                                                                                                        <w:top w:val="none" w:sz="0" w:space="0" w:color="auto"/>
                                                                                                                                                                        <w:left w:val="none" w:sz="0" w:space="0" w:color="auto"/>
                                                                                                                                                                        <w:bottom w:val="none" w:sz="0" w:space="0" w:color="auto"/>
                                                                                                                                                                        <w:right w:val="none" w:sz="0" w:space="0" w:color="auto"/>
                                                                                                                                                                      </w:divBdr>
                                                                                                                                                                      <w:divsChild>
                                                                                                                                                                        <w:div w:id="817841130">
                                                                                                                                                                          <w:marLeft w:val="0"/>
                                                                                                                                                                          <w:marRight w:val="0"/>
                                                                                                                                                                          <w:marTop w:val="0"/>
                                                                                                                                                                          <w:marBottom w:val="0"/>
                                                                                                                                                                          <w:divBdr>
                                                                                                                                                                            <w:top w:val="none" w:sz="0" w:space="0" w:color="auto"/>
                                                                                                                                                                            <w:left w:val="none" w:sz="0" w:space="0" w:color="auto"/>
                                                                                                                                                                            <w:bottom w:val="none" w:sz="0" w:space="0" w:color="auto"/>
                                                                                                                                                                            <w:right w:val="none" w:sz="0" w:space="0" w:color="auto"/>
                                                                                                                                                                          </w:divBdr>
                                                                                                                                                                          <w:divsChild>
                                                                                                                                                                            <w:div w:id="991712216">
                                                                                                                                                                              <w:marLeft w:val="0"/>
                                                                                                                                                                              <w:marRight w:val="0"/>
                                                                                                                                                                              <w:marTop w:val="0"/>
                                                                                                                                                                              <w:marBottom w:val="0"/>
                                                                                                                                                                              <w:divBdr>
                                                                                                                                                                                <w:top w:val="none" w:sz="0" w:space="0" w:color="auto"/>
                                                                                                                                                                                <w:left w:val="none" w:sz="0" w:space="0" w:color="auto"/>
                                                                                                                                                                                <w:bottom w:val="none" w:sz="0" w:space="0" w:color="auto"/>
                                                                                                                                                                                <w:right w:val="none" w:sz="0" w:space="0" w:color="auto"/>
                                                                                                                                                                              </w:divBdr>
                                                                                                                                                                              <w:divsChild>
                                                                                                                                                                                <w:div w:id="1177765641">
                                                                                                                                                                                  <w:marLeft w:val="0"/>
                                                                                                                                                                                  <w:marRight w:val="0"/>
                                                                                                                                                                                  <w:marTop w:val="0"/>
                                                                                                                                                                                  <w:marBottom w:val="0"/>
                                                                                                                                                                                  <w:divBdr>
                                                                                                                                                                                    <w:top w:val="none" w:sz="0" w:space="0" w:color="auto"/>
                                                                                                                                                                                    <w:left w:val="none" w:sz="0" w:space="0" w:color="auto"/>
                                                                                                                                                                                    <w:bottom w:val="none" w:sz="0" w:space="0" w:color="auto"/>
                                                                                                                                                                                    <w:right w:val="none" w:sz="0" w:space="0" w:color="auto"/>
                                                                                                                                                                                  </w:divBdr>
                                                                                                                                                                                  <w:divsChild>
                                                                                                                                                                                    <w:div w:id="1829906840">
                                                                                                                                                                                      <w:marLeft w:val="0"/>
                                                                                                                                                                                      <w:marRight w:val="0"/>
                                                                                                                                                                                      <w:marTop w:val="0"/>
                                                                                                                                                                                      <w:marBottom w:val="0"/>
                                                                                                                                                                                      <w:divBdr>
                                                                                                                                                                                        <w:top w:val="none" w:sz="0" w:space="0" w:color="auto"/>
                                                                                                                                                                                        <w:left w:val="none" w:sz="0" w:space="0" w:color="auto"/>
                                                                                                                                                                                        <w:bottom w:val="none" w:sz="0" w:space="0" w:color="auto"/>
                                                                                                                                                                                        <w:right w:val="none" w:sz="0" w:space="0" w:color="auto"/>
                                                                                                                                                                                      </w:divBdr>
                                                                                                                                                                                      <w:divsChild>
                                                                                                                                                                                        <w:div w:id="219483003">
                                                                                                                                                                                          <w:marLeft w:val="0"/>
                                                                                                                                                                                          <w:marRight w:val="0"/>
                                                                                                                                                                                          <w:marTop w:val="0"/>
                                                                                                                                                                                          <w:marBottom w:val="0"/>
                                                                                                                                                                                          <w:divBdr>
                                                                                                                                                                                            <w:top w:val="none" w:sz="0" w:space="0" w:color="auto"/>
                                                                                                                                                                                            <w:left w:val="none" w:sz="0" w:space="0" w:color="auto"/>
                                                                                                                                                                                            <w:bottom w:val="none" w:sz="0" w:space="0" w:color="auto"/>
                                                                                                                                                                                            <w:right w:val="none" w:sz="0" w:space="0" w:color="auto"/>
                                                                                                                                                                                          </w:divBdr>
                                                                                                                                                                                          <w:divsChild>
                                                                                                                                                                                            <w:div w:id="1106315702">
                                                                                                                                                                                              <w:marLeft w:val="0"/>
                                                                                                                                                                                              <w:marRight w:val="0"/>
                                                                                                                                                                                              <w:marTop w:val="0"/>
                                                                                                                                                                                              <w:marBottom w:val="0"/>
                                                                                                                                                                                              <w:divBdr>
                                                                                                                                                                                                <w:top w:val="none" w:sz="0" w:space="0" w:color="auto"/>
                                                                                                                                                                                                <w:left w:val="none" w:sz="0" w:space="0" w:color="auto"/>
                                                                                                                                                                                                <w:bottom w:val="none" w:sz="0" w:space="0" w:color="auto"/>
                                                                                                                                                                                                <w:right w:val="none" w:sz="0" w:space="0" w:color="auto"/>
                                                                                                                                                                                              </w:divBdr>
                                                                                                                                                                                              <w:divsChild>
                                                                                                                                                                                                <w:div w:id="18513273">
                                                                                                                                                                                                  <w:marLeft w:val="0"/>
                                                                                                                                                                                                  <w:marRight w:val="0"/>
                                                                                                                                                                                                  <w:marTop w:val="0"/>
                                                                                                                                                                                                  <w:marBottom w:val="0"/>
                                                                                                                                                                                                  <w:divBdr>
                                                                                                                                                                                                    <w:top w:val="none" w:sz="0" w:space="0" w:color="auto"/>
                                                                                                                                                                                                    <w:left w:val="none" w:sz="0" w:space="0" w:color="auto"/>
                                                                                                                                                                                                    <w:bottom w:val="none" w:sz="0" w:space="0" w:color="auto"/>
                                                                                                                                                                                                    <w:right w:val="none" w:sz="0" w:space="0" w:color="auto"/>
                                                                                                                                                                                                  </w:divBdr>
                                                                                                                                                                                                  <w:divsChild>
                                                                                                                                                                                                    <w:div w:id="1712270172">
                                                                                                                                                                                                      <w:marLeft w:val="0"/>
                                                                                                                                                                                                      <w:marRight w:val="0"/>
                                                                                                                                                                                                      <w:marTop w:val="0"/>
                                                                                                                                                                                                      <w:marBottom w:val="0"/>
                                                                                                                                                                                                      <w:divBdr>
                                                                                                                                                                                                        <w:top w:val="none" w:sz="0" w:space="0" w:color="auto"/>
                                                                                                                                                                                                        <w:left w:val="none" w:sz="0" w:space="0" w:color="auto"/>
                                                                                                                                                                                                        <w:bottom w:val="none" w:sz="0" w:space="0" w:color="auto"/>
                                                                                                                                                                                                        <w:right w:val="none" w:sz="0" w:space="0" w:color="auto"/>
                                                                                                                                                                                                      </w:divBdr>
                                                                                                                                                                                                      <w:divsChild>
                                                                                                                                                                                                        <w:div w:id="725377571">
                                                                                                                                                                                                          <w:marLeft w:val="0"/>
                                                                                                                                                                                                          <w:marRight w:val="0"/>
                                                                                                                                                                                                          <w:marTop w:val="0"/>
                                                                                                                                                                                                          <w:marBottom w:val="0"/>
                                                                                                                                                                                                          <w:divBdr>
                                                                                                                                                                                                            <w:top w:val="none" w:sz="0" w:space="0" w:color="auto"/>
                                                                                                                                                                                                            <w:left w:val="none" w:sz="0" w:space="0" w:color="auto"/>
                                                                                                                                                                                                            <w:bottom w:val="none" w:sz="0" w:space="0" w:color="auto"/>
                                                                                                                                                                                                            <w:right w:val="none" w:sz="0" w:space="0" w:color="auto"/>
                                                                                                                                                                                                          </w:divBdr>
                                                                                                                                                                                                        </w:div>
                                                                                                                                                                                                        <w:div w:id="8796877">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1379</Words>
  <Characters>7589</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du Bouetiez</dc:creator>
  <cp:keywords/>
  <dc:description/>
  <cp:lastModifiedBy>Thierry du Bouetiez</cp:lastModifiedBy>
  <cp:revision>17</cp:revision>
  <dcterms:created xsi:type="dcterms:W3CDTF">2019-05-10T09:03:00Z</dcterms:created>
  <dcterms:modified xsi:type="dcterms:W3CDTF">2019-05-14T15:47:00Z</dcterms:modified>
</cp:coreProperties>
</file>