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9FF0" w14:textId="77777777" w:rsidR="00B14F97" w:rsidRDefault="000E3F6D" w:rsidP="000E3F6D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636334C" wp14:editId="385AB0D1">
            <wp:extent cx="1244600" cy="124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NIAC3003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F6D">
        <w:rPr>
          <w:b/>
          <w:noProof/>
          <w:lang w:eastAsia="fr-FR"/>
        </w:rPr>
        <w:drawing>
          <wp:inline distT="0" distB="0" distL="0" distR="0" wp14:anchorId="0A3E2356" wp14:editId="0CDE52D1">
            <wp:extent cx="2203200" cy="23652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CP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274" t="-44295" r="57274" b="44295"/>
                    <a:stretch/>
                  </pic:blipFill>
                  <pic:spPr>
                    <a:xfrm>
                      <a:off x="0" y="0"/>
                      <a:ext cx="2203200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9BD2" w14:textId="77777777" w:rsidR="000E3F6D" w:rsidRDefault="000E3F6D" w:rsidP="000E3F6D">
      <w:pPr>
        <w:pStyle w:val="Citationintense"/>
        <w:rPr>
          <w:b/>
          <w:i w:val="0"/>
          <w:sz w:val="40"/>
          <w:szCs w:val="40"/>
        </w:rPr>
      </w:pPr>
      <w:r w:rsidRPr="000E3F6D">
        <w:rPr>
          <w:b/>
          <w:i w:val="0"/>
          <w:sz w:val="40"/>
          <w:szCs w:val="40"/>
        </w:rPr>
        <w:t>SYNTHESE AG PCPE 28/09/2016</w:t>
      </w:r>
    </w:p>
    <w:p w14:paraId="651794C3" w14:textId="77777777" w:rsidR="000E3F6D" w:rsidRDefault="002A51A7" w:rsidP="002A51A7">
      <w:pPr>
        <w:pStyle w:val="Titre1"/>
        <w:rPr>
          <w:b/>
        </w:rPr>
      </w:pPr>
      <w:r>
        <w:rPr>
          <w:b/>
        </w:rPr>
        <w:t xml:space="preserve">Rappel du positionnement du PCPE : </w:t>
      </w:r>
    </w:p>
    <w:p w14:paraId="54B2F5FF" w14:textId="77777777" w:rsidR="002A51A7" w:rsidRDefault="002A51A7" w:rsidP="002A51A7"/>
    <w:p w14:paraId="70942CD2" w14:textId="77777777" w:rsidR="002A51A7" w:rsidRDefault="002A51A7" w:rsidP="002A51A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Agir en complémentarité des structures </w:t>
      </w:r>
      <w:proofErr w:type="gramStart"/>
      <w:r>
        <w:rPr>
          <w:b/>
        </w:rPr>
        <w:t>existantes;</w:t>
      </w:r>
      <w:proofErr w:type="gramEnd"/>
    </w:p>
    <w:p w14:paraId="7F8877C9" w14:textId="77777777" w:rsidR="002A51A7" w:rsidRDefault="002A51A7" w:rsidP="002A51A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Co-construire ensemble avec les parties prenantes impliquées ;</w:t>
      </w:r>
    </w:p>
    <w:p w14:paraId="316851D5" w14:textId="77777777" w:rsidR="002A51A7" w:rsidRDefault="002A51A7" w:rsidP="002A51A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Travailler avec tous ceux (individus, institutions) qui le veulent ou qui le demandent</w:t>
      </w:r>
    </w:p>
    <w:p w14:paraId="0A181CF1" w14:textId="77777777" w:rsidR="002A51A7" w:rsidRDefault="002A51A7" w:rsidP="002A51A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Agir dans la dentelle ;</w:t>
      </w:r>
    </w:p>
    <w:p w14:paraId="5A1B04BE" w14:textId="77777777" w:rsidR="002A51A7" w:rsidRDefault="002A51A7" w:rsidP="002A51A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Revendiquer son côté </w:t>
      </w:r>
      <w:r w:rsidR="00B50257">
        <w:rPr>
          <w:b/>
        </w:rPr>
        <w:t>« </w:t>
      </w:r>
      <w:r>
        <w:rPr>
          <w:b/>
        </w:rPr>
        <w:t>opportuniste</w:t>
      </w:r>
      <w:r w:rsidR="00B50257">
        <w:rPr>
          <w:b/>
        </w:rPr>
        <w:t xml:space="preserve"> » (venir en appui de ceux qui le demandent), </w:t>
      </w:r>
      <w:r>
        <w:rPr>
          <w:b/>
        </w:rPr>
        <w:t xml:space="preserve">militant et citoyen, </w:t>
      </w:r>
      <w:r w:rsidR="00B50257">
        <w:rPr>
          <w:b/>
        </w:rPr>
        <w:t xml:space="preserve">en prolongement/appui de son activité professionnelle, </w:t>
      </w:r>
      <w:r>
        <w:rPr>
          <w:b/>
        </w:rPr>
        <w:t>dans un esprit de bienveillance et de décloisonnement ;</w:t>
      </w:r>
    </w:p>
    <w:p w14:paraId="5991D9E5" w14:textId="77777777" w:rsidR="002A51A7" w:rsidRDefault="002A51A7" w:rsidP="002A51A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Expérimenter, décoincer</w:t>
      </w:r>
      <w:r w:rsidR="00B50257">
        <w:rPr>
          <w:b/>
        </w:rPr>
        <w:t xml:space="preserve"> en s’affranchissant des questions de frontières (de compétence, de dispositifs, de structure, de territoires). On ne dit jamais : « je peux pas aller plus loin car ce n’est pas de ma compétence », on essaie de résoudre le problème.</w:t>
      </w:r>
    </w:p>
    <w:p w14:paraId="4B60FD1C" w14:textId="77777777" w:rsidR="00B50257" w:rsidRDefault="00B50257" w:rsidP="008F7EFC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B50257">
        <w:rPr>
          <w:b/>
        </w:rPr>
        <w:t>Béneficier</w:t>
      </w:r>
      <w:proofErr w:type="spellEnd"/>
      <w:r w:rsidRPr="00B50257">
        <w:rPr>
          <w:b/>
        </w:rPr>
        <w:t xml:space="preserve"> de l’appui d’un réseau national (GNIAC) pour mobiliser des </w:t>
      </w:r>
      <w:proofErr w:type="spellStart"/>
      <w:r w:rsidRPr="00B50257">
        <w:rPr>
          <w:b/>
        </w:rPr>
        <w:t>compétecnes</w:t>
      </w:r>
      <w:proofErr w:type="spellEnd"/>
      <w:r w:rsidRPr="00B50257">
        <w:rPr>
          <w:b/>
        </w:rPr>
        <w:t xml:space="preserve"> et « importer » des </w:t>
      </w:r>
      <w:proofErr w:type="spellStart"/>
      <w:r>
        <w:rPr>
          <w:b/>
        </w:rPr>
        <w:t>intitiatives</w:t>
      </w:r>
      <w:proofErr w:type="spellEnd"/>
      <w:r>
        <w:rPr>
          <w:b/>
        </w:rPr>
        <w:t xml:space="preserve"> ou enrichir celles du territoire </w:t>
      </w:r>
    </w:p>
    <w:p w14:paraId="62DAE99F" w14:textId="77777777" w:rsidR="00B50257" w:rsidRDefault="00B50257" w:rsidP="00B50257">
      <w:pPr>
        <w:pStyle w:val="Paragraphedeliste"/>
        <w:rPr>
          <w:b/>
        </w:rPr>
      </w:pPr>
    </w:p>
    <w:p w14:paraId="0341596C" w14:textId="77777777" w:rsidR="008F7EFC" w:rsidRPr="00B50257" w:rsidRDefault="002A51A7" w:rsidP="00B50257">
      <w:pPr>
        <w:rPr>
          <w:b/>
        </w:rPr>
      </w:pPr>
      <w:r w:rsidRPr="00B50257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Principaux Enseignements</w:t>
      </w:r>
      <w:r w:rsidRPr="00B5025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50257">
        <w:rPr>
          <w:b/>
        </w:rPr>
        <w:t xml:space="preserve">: </w:t>
      </w:r>
    </w:p>
    <w:p w14:paraId="7D1043D8" w14:textId="77777777" w:rsidR="002A51A7" w:rsidRDefault="002A51A7" w:rsidP="002A51A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La qualification des problématiques de départ est essentielle ;</w:t>
      </w:r>
    </w:p>
    <w:p w14:paraId="7407BDD6" w14:textId="77777777" w:rsidR="008F7EFC" w:rsidRDefault="00B50257" w:rsidP="002A51A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</w:t>
      </w:r>
      <w:r w:rsidR="008F7EFC">
        <w:rPr>
          <w:b/>
        </w:rPr>
        <w:t xml:space="preserve">a motivation </w:t>
      </w:r>
      <w:r>
        <w:rPr>
          <w:b/>
        </w:rPr>
        <w:t xml:space="preserve">militante et </w:t>
      </w:r>
      <w:r w:rsidR="008F7EFC">
        <w:rPr>
          <w:b/>
        </w:rPr>
        <w:t>« citoyenne » des individus au sein de chaque structure </w:t>
      </w:r>
      <w:r>
        <w:rPr>
          <w:b/>
        </w:rPr>
        <w:t xml:space="preserve">fait la </w:t>
      </w:r>
      <w:proofErr w:type="gramStart"/>
      <w:r>
        <w:rPr>
          <w:b/>
        </w:rPr>
        <w:t>différence</w:t>
      </w:r>
      <w:r w:rsidR="008F7EFC">
        <w:rPr>
          <w:b/>
        </w:rPr>
        <w:t>;</w:t>
      </w:r>
      <w:proofErr w:type="gramEnd"/>
    </w:p>
    <w:p w14:paraId="680AC223" w14:textId="77777777" w:rsidR="008F7EFC" w:rsidRDefault="008F7EFC" w:rsidP="002A51A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Le cadre bienveillant du PCPE rassure (= rôle de tiers de confiance) ;</w:t>
      </w:r>
    </w:p>
    <w:p w14:paraId="7FC69B3E" w14:textId="77777777" w:rsidR="008F7EFC" w:rsidRDefault="008F7EFC" w:rsidP="002A51A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Importance de </w:t>
      </w:r>
      <w:r w:rsidR="00B50257">
        <w:rPr>
          <w:b/>
        </w:rPr>
        <w:t xml:space="preserve">tenir </w:t>
      </w:r>
      <w:r>
        <w:rPr>
          <w:b/>
        </w:rPr>
        <w:t>comp</w:t>
      </w:r>
      <w:r w:rsidR="00B50257">
        <w:rPr>
          <w:b/>
        </w:rPr>
        <w:t>te des différentes temporalités</w:t>
      </w:r>
      <w:r>
        <w:rPr>
          <w:b/>
        </w:rPr>
        <w:t> ;</w:t>
      </w:r>
    </w:p>
    <w:p w14:paraId="013E9443" w14:textId="77777777" w:rsidR="008F7EFC" w:rsidRPr="008F7EFC" w:rsidRDefault="008F7EFC" w:rsidP="002A51A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Les effets « réseau » et « maillage » sont créateurs de nouvelles coopérations, idées, dynamiques de territoire</w:t>
      </w:r>
      <w:r w:rsidR="00D82471">
        <w:rPr>
          <w:b/>
        </w:rPr>
        <w:t>, innovations</w:t>
      </w:r>
      <w:r>
        <w:t xml:space="preserve"> (le PCPE est un outil au service du développement territorial par ses propres acteurs et individus) ;</w:t>
      </w:r>
    </w:p>
    <w:p w14:paraId="58CA6FD5" w14:textId="77777777" w:rsidR="008F7EFC" w:rsidRPr="008F7EFC" w:rsidRDefault="008F7EFC" w:rsidP="00D82471">
      <w:pPr>
        <w:pStyle w:val="Paragraphedeliste"/>
        <w:rPr>
          <w:b/>
        </w:rPr>
      </w:pPr>
    </w:p>
    <w:p w14:paraId="69311FA3" w14:textId="77777777" w:rsidR="008F7EFC" w:rsidRDefault="008F7EFC" w:rsidP="008F7EFC">
      <w:pPr>
        <w:pStyle w:val="Titre2"/>
        <w:rPr>
          <w:sz w:val="32"/>
          <w:szCs w:val="32"/>
        </w:rPr>
      </w:pPr>
      <w:r w:rsidRPr="008F7EFC">
        <w:rPr>
          <w:b/>
          <w:sz w:val="32"/>
          <w:szCs w:val="32"/>
        </w:rPr>
        <w:lastRenderedPageBreak/>
        <w:t xml:space="preserve">Le PCPE comme </w:t>
      </w:r>
      <w:proofErr w:type="spellStart"/>
      <w:r w:rsidRPr="008F7EFC">
        <w:rPr>
          <w:b/>
          <w:sz w:val="32"/>
          <w:szCs w:val="32"/>
        </w:rPr>
        <w:t>décloisonneur</w:t>
      </w:r>
      <w:proofErr w:type="spellEnd"/>
      <w:r>
        <w:rPr>
          <w:b/>
          <w:sz w:val="32"/>
          <w:szCs w:val="32"/>
        </w:rPr>
        <w:t> :</w:t>
      </w:r>
      <w:r w:rsidR="00591285">
        <w:rPr>
          <w:b/>
          <w:sz w:val="32"/>
          <w:szCs w:val="32"/>
        </w:rPr>
        <w:t xml:space="preserve"> Chantier Rapprochement offres / demandes d’emploi :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l’expérience avec </w:t>
      </w:r>
      <w:proofErr w:type="spellStart"/>
      <w:r>
        <w:rPr>
          <w:sz w:val="32"/>
          <w:szCs w:val="32"/>
        </w:rPr>
        <w:t>Généralli</w:t>
      </w:r>
      <w:proofErr w:type="spellEnd"/>
      <w:r>
        <w:rPr>
          <w:sz w:val="32"/>
          <w:szCs w:val="32"/>
        </w:rPr>
        <w:t xml:space="preserve"> et un </w:t>
      </w:r>
      <w:proofErr w:type="spellStart"/>
      <w:r>
        <w:rPr>
          <w:sz w:val="32"/>
          <w:szCs w:val="32"/>
        </w:rPr>
        <w:t>sourcing</w:t>
      </w:r>
      <w:proofErr w:type="spellEnd"/>
      <w:r>
        <w:rPr>
          <w:sz w:val="32"/>
          <w:szCs w:val="32"/>
        </w:rPr>
        <w:t xml:space="preserve"> qualifié avec Objectif Emploi</w:t>
      </w:r>
      <w:r w:rsidR="00BF7681">
        <w:rPr>
          <w:sz w:val="32"/>
          <w:szCs w:val="32"/>
        </w:rPr>
        <w:t xml:space="preserve"> + projet de mobilité </w:t>
      </w:r>
      <w:proofErr w:type="gramStart"/>
      <w:r w:rsidR="00BF7681">
        <w:rPr>
          <w:sz w:val="32"/>
          <w:szCs w:val="32"/>
        </w:rPr>
        <w:t>(«l’Uber</w:t>
      </w:r>
      <w:proofErr w:type="gramEnd"/>
      <w:r w:rsidR="00BF7681">
        <w:rPr>
          <w:sz w:val="32"/>
          <w:szCs w:val="32"/>
        </w:rPr>
        <w:t xml:space="preserve"> social ») d’Alexandre </w:t>
      </w:r>
      <w:proofErr w:type="spellStart"/>
      <w:r w:rsidR="00BF7681">
        <w:rPr>
          <w:sz w:val="32"/>
          <w:szCs w:val="32"/>
        </w:rPr>
        <w:t>Misoffe</w:t>
      </w:r>
      <w:proofErr w:type="spellEnd"/>
    </w:p>
    <w:p w14:paraId="1C978CAE" w14:textId="77777777" w:rsidR="008F7EFC" w:rsidRDefault="008F7EFC" w:rsidP="008F7EFC"/>
    <w:p w14:paraId="7CFCA83A" w14:textId="77777777" w:rsidR="008F7EFC" w:rsidRDefault="00BF7681" w:rsidP="008F7EFC">
      <w:pPr>
        <w:rPr>
          <w:b/>
        </w:rPr>
      </w:pPr>
      <w:r>
        <w:rPr>
          <w:b/>
        </w:rPr>
        <w:t xml:space="preserve">Les problèmes rencontrés : </w:t>
      </w:r>
    </w:p>
    <w:p w14:paraId="03CEC20B" w14:textId="77777777" w:rsidR="00BF7681" w:rsidRDefault="00BF7681" w:rsidP="00BF7681">
      <w:pPr>
        <w:pStyle w:val="Paragraphedeliste"/>
        <w:numPr>
          <w:ilvl w:val="0"/>
          <w:numId w:val="3"/>
        </w:numPr>
      </w:pPr>
      <w:r>
        <w:t>Différentes temporalités entre acteurs ;</w:t>
      </w:r>
    </w:p>
    <w:p w14:paraId="2DF6D4F9" w14:textId="77777777" w:rsidR="00BF7681" w:rsidRDefault="00BF7681" w:rsidP="00BF7681">
      <w:pPr>
        <w:pStyle w:val="Paragraphedeliste"/>
        <w:numPr>
          <w:ilvl w:val="0"/>
          <w:numId w:val="3"/>
        </w:numPr>
      </w:pPr>
      <w:r>
        <w:t>Différents degrés d’exigences eu égard des CV (nécessité de parler le même langage).</w:t>
      </w:r>
    </w:p>
    <w:p w14:paraId="7155180A" w14:textId="77777777" w:rsidR="00BF7681" w:rsidRPr="00BF7681" w:rsidRDefault="00BF7681" w:rsidP="00BF7681">
      <w:pPr>
        <w:rPr>
          <w:b/>
        </w:rPr>
      </w:pPr>
      <w:r>
        <w:rPr>
          <w:b/>
        </w:rPr>
        <w:t xml:space="preserve">Les solutions envisagées : </w:t>
      </w:r>
    </w:p>
    <w:p w14:paraId="688831B0" w14:textId="77777777" w:rsidR="00BF7681" w:rsidRDefault="00D82471" w:rsidP="00BF7681">
      <w:pPr>
        <w:pStyle w:val="Paragraphedeliste"/>
        <w:numPr>
          <w:ilvl w:val="0"/>
          <w:numId w:val="3"/>
        </w:numPr>
      </w:pPr>
      <w:r>
        <w:t xml:space="preserve">Savoir qui fait </w:t>
      </w:r>
      <w:proofErr w:type="gramStart"/>
      <w:r>
        <w:t>quoi </w:t>
      </w:r>
      <w:r w:rsidR="00BF7681">
        <w:t xml:space="preserve"> ;</w:t>
      </w:r>
      <w:proofErr w:type="gramEnd"/>
    </w:p>
    <w:p w14:paraId="4BE72918" w14:textId="77777777" w:rsidR="00BF7681" w:rsidRDefault="00BF7681" w:rsidP="00BF7681">
      <w:pPr>
        <w:pStyle w:val="Paragraphedeliste"/>
        <w:numPr>
          <w:ilvl w:val="0"/>
          <w:numId w:val="3"/>
        </w:numPr>
      </w:pPr>
      <w:r>
        <w:t>Bien se connaître ;</w:t>
      </w:r>
    </w:p>
    <w:p w14:paraId="7E2056BB" w14:textId="77777777" w:rsidR="00BF7681" w:rsidRDefault="00BF7681" w:rsidP="00BF7681">
      <w:pPr>
        <w:pStyle w:val="Paragraphedeliste"/>
        <w:numPr>
          <w:ilvl w:val="0"/>
          <w:numId w:val="3"/>
        </w:numPr>
      </w:pPr>
      <w:r>
        <w:t>Savoir comment chacun fonctionne ;</w:t>
      </w:r>
    </w:p>
    <w:p w14:paraId="39AC3C0B" w14:textId="77777777" w:rsidR="00BF7681" w:rsidRDefault="00BF7681" w:rsidP="00BF7681">
      <w:pPr>
        <w:pStyle w:val="Paragraphedeliste"/>
        <w:numPr>
          <w:ilvl w:val="0"/>
          <w:numId w:val="3"/>
        </w:numPr>
      </w:pPr>
      <w:r>
        <w:t>Bien sélectionner ses partenaires.</w:t>
      </w:r>
    </w:p>
    <w:p w14:paraId="1F88526E" w14:textId="77777777" w:rsidR="00D82471" w:rsidRDefault="00D82471" w:rsidP="00BF7681">
      <w:pPr>
        <w:pStyle w:val="Paragraphedeliste"/>
        <w:numPr>
          <w:ilvl w:val="0"/>
          <w:numId w:val="3"/>
        </w:numPr>
      </w:pPr>
      <w:proofErr w:type="gramStart"/>
      <w:r>
        <w:t>Nécessaire  coordination</w:t>
      </w:r>
      <w:proofErr w:type="gramEnd"/>
      <w:r>
        <w:t xml:space="preserve"> entre Pole emploi et missions locales</w:t>
      </w:r>
    </w:p>
    <w:p w14:paraId="4BCF1708" w14:textId="77777777" w:rsidR="00BF7681" w:rsidRDefault="00BF7681" w:rsidP="00BF7681">
      <w:pPr>
        <w:rPr>
          <w:i/>
        </w:rPr>
      </w:pPr>
      <w:r>
        <w:rPr>
          <w:i/>
          <w:u w:val="single"/>
        </w:rPr>
        <w:t>Paroles d’intervenants</w:t>
      </w:r>
      <w:r>
        <w:rPr>
          <w:i/>
        </w:rPr>
        <w:t> : « pour le moindre recrutement, c’est une galère d’enfer » ; « on ne connaît pas tous les dispositifs » (</w:t>
      </w:r>
      <w:proofErr w:type="spellStart"/>
      <w:r>
        <w:rPr>
          <w:i/>
        </w:rPr>
        <w:t>Planet’Airport</w:t>
      </w:r>
      <w:proofErr w:type="spellEnd"/>
      <w:r>
        <w:rPr>
          <w:i/>
        </w:rPr>
        <w:t>, missions locales, E2C93)</w:t>
      </w:r>
    </w:p>
    <w:p w14:paraId="62B37C46" w14:textId="77777777" w:rsidR="00BF7681" w:rsidRDefault="00BF7681" w:rsidP="00BF7681">
      <w:pPr>
        <w:rPr>
          <w:i/>
        </w:rPr>
      </w:pPr>
    </w:p>
    <w:p w14:paraId="1AB378A0" w14:textId="77777777" w:rsidR="00BF7681" w:rsidRDefault="00BF7681" w:rsidP="00BF7681">
      <w:pPr>
        <w:pStyle w:val="Titre1"/>
      </w:pPr>
      <w:r>
        <w:rPr>
          <w:b/>
        </w:rPr>
        <w:t xml:space="preserve">Le PCPE comme </w:t>
      </w:r>
      <w:proofErr w:type="spellStart"/>
      <w:r>
        <w:rPr>
          <w:b/>
        </w:rPr>
        <w:t>fluidificateur</w:t>
      </w:r>
      <w:proofErr w:type="spellEnd"/>
      <w:r w:rsidR="00591285">
        <w:rPr>
          <w:b/>
        </w:rPr>
        <w:t xml:space="preserve"> : Chantier alternance :  </w:t>
      </w:r>
      <w:r w:rsidR="00591285">
        <w:t>l’expérience avec Est Ensemble</w:t>
      </w:r>
    </w:p>
    <w:p w14:paraId="72275AE1" w14:textId="77777777" w:rsidR="00591285" w:rsidRDefault="00591285" w:rsidP="00591285"/>
    <w:p w14:paraId="6AD651E3" w14:textId="77777777" w:rsidR="00591285" w:rsidRDefault="00591285" w:rsidP="00591285">
      <w:r>
        <w:rPr>
          <w:b/>
        </w:rPr>
        <w:t>C</w:t>
      </w:r>
      <w:r w:rsidRPr="00591285">
        <w:rPr>
          <w:b/>
        </w:rPr>
        <w:t>réation d’un projet collectif avec un esprit de cohésion, dans le but de créer une chaine de valeur plus efficace dans l’accompagnement des jeunes vers l’apprentissage</w:t>
      </w:r>
      <w:r>
        <w:rPr>
          <w:b/>
        </w:rPr>
        <w:t> ; posture de personne ressource accessible</w:t>
      </w:r>
    </w:p>
    <w:p w14:paraId="3B105DE3" w14:textId="77777777" w:rsidR="00591285" w:rsidRDefault="00591285" w:rsidP="00591285">
      <w:pPr>
        <w:pStyle w:val="Paragraphedeliste"/>
        <w:numPr>
          <w:ilvl w:val="0"/>
          <w:numId w:val="4"/>
        </w:numPr>
      </w:pPr>
      <w:r w:rsidRPr="00591285">
        <w:rPr>
          <w:b/>
        </w:rPr>
        <w:t>Travail en concertation</w:t>
      </w:r>
      <w:r>
        <w:t xml:space="preserve"> avec Pôle Emploi, les missions locales, des CFA et des lycées Pro ;</w:t>
      </w:r>
    </w:p>
    <w:p w14:paraId="7DEEA102" w14:textId="77777777" w:rsidR="00591285" w:rsidRPr="00591285" w:rsidRDefault="00591285" w:rsidP="00591285">
      <w:pPr>
        <w:pStyle w:val="Paragraphedeliste"/>
        <w:numPr>
          <w:ilvl w:val="0"/>
          <w:numId w:val="4"/>
        </w:numPr>
      </w:pPr>
      <w:r>
        <w:rPr>
          <w:b/>
        </w:rPr>
        <w:t>Déconstruction des idées reçues / réalités ;</w:t>
      </w:r>
    </w:p>
    <w:p w14:paraId="46A3B7DF" w14:textId="77777777" w:rsidR="00591285" w:rsidRDefault="00591285" w:rsidP="00591285">
      <w:pPr>
        <w:pStyle w:val="Paragraphedeliste"/>
        <w:numPr>
          <w:ilvl w:val="0"/>
          <w:numId w:val="4"/>
        </w:numPr>
      </w:pPr>
      <w:r>
        <w:rPr>
          <w:b/>
        </w:rPr>
        <w:t xml:space="preserve">Nouveaux problèmes détectés : </w:t>
      </w:r>
      <w:r>
        <w:t xml:space="preserve">manque de contrats, problèmes de temporalité, problèmes personnels et de mobilité, candidatures mal ciblées, </w:t>
      </w:r>
      <w:proofErr w:type="spellStart"/>
      <w:r>
        <w:t>etc</w:t>
      </w:r>
      <w:proofErr w:type="spellEnd"/>
      <w:r>
        <w:t> ;</w:t>
      </w:r>
    </w:p>
    <w:p w14:paraId="11D1C074" w14:textId="77777777" w:rsidR="008F7EFC" w:rsidRDefault="00591285" w:rsidP="008F7EFC">
      <w:pPr>
        <w:pStyle w:val="Paragraphedeliste"/>
        <w:numPr>
          <w:ilvl w:val="0"/>
          <w:numId w:val="4"/>
        </w:numPr>
      </w:pPr>
      <w:r>
        <w:rPr>
          <w:b/>
        </w:rPr>
        <w:t>Mise en liens de différents acteurs qui ont tous des « bouts de solutions »</w:t>
      </w:r>
      <w:r>
        <w:t xml:space="preserve"> (</w:t>
      </w:r>
      <w:proofErr w:type="spellStart"/>
      <w:r>
        <w:t>JobIrl</w:t>
      </w:r>
      <w:proofErr w:type="spellEnd"/>
      <w:r>
        <w:t xml:space="preserve">, Proactive </w:t>
      </w:r>
      <w:proofErr w:type="spellStart"/>
      <w:r>
        <w:t>Academy</w:t>
      </w:r>
      <w:proofErr w:type="spellEnd"/>
      <w:r>
        <w:t>, etc.)</w:t>
      </w:r>
    </w:p>
    <w:p w14:paraId="36D0DED5" w14:textId="77777777" w:rsidR="00591285" w:rsidRPr="00D82471" w:rsidRDefault="00591285" w:rsidP="008F7EFC">
      <w:pPr>
        <w:pStyle w:val="Paragraphedeliste"/>
        <w:numPr>
          <w:ilvl w:val="0"/>
          <w:numId w:val="4"/>
        </w:numPr>
        <w:rPr>
          <w:u w:val="single"/>
        </w:rPr>
      </w:pPr>
      <w:r>
        <w:rPr>
          <w:b/>
        </w:rPr>
        <w:t>Problème majeur de financement du dispositif</w:t>
      </w:r>
      <w:r w:rsidR="00B300C3">
        <w:rPr>
          <w:b/>
        </w:rPr>
        <w:t xml:space="preserve"> ciblant les jeunes « </w:t>
      </w:r>
      <w:proofErr w:type="spellStart"/>
      <w:r w:rsidR="00B300C3">
        <w:rPr>
          <w:b/>
        </w:rPr>
        <w:t>Neet</w:t>
      </w:r>
      <w:proofErr w:type="spellEnd"/>
      <w:r w:rsidR="00B300C3">
        <w:rPr>
          <w:b/>
        </w:rPr>
        <w:t> »</w:t>
      </w:r>
      <w:r>
        <w:rPr>
          <w:b/>
        </w:rPr>
        <w:t xml:space="preserve"> : </w:t>
      </w:r>
      <w:r>
        <w:t>les cadres financiers</w:t>
      </w:r>
      <w:r w:rsidR="00215AE8">
        <w:t xml:space="preserve"> et réalités posées par le</w:t>
      </w:r>
      <w:r>
        <w:t xml:space="preserve"> Fonds Social Européen et de l’Initiative Européenne pour les Jeunes sont trop rigides</w:t>
      </w:r>
      <w:r w:rsidR="00215AE8">
        <w:t xml:space="preserve">…d’où </w:t>
      </w:r>
      <w:r w:rsidR="00215AE8" w:rsidRPr="00D82471">
        <w:rPr>
          <w:u w:val="single"/>
        </w:rPr>
        <w:t>nécessité de revoir nos ambitions</w:t>
      </w:r>
      <w:r w:rsidR="00215AE8">
        <w:t xml:space="preserve"> (GNIAC ne peut avancer la trésorerie nécessaire et ne souhaite pas </w:t>
      </w:r>
      <w:proofErr w:type="gramStart"/>
      <w:r w:rsidR="00215AE8">
        <w:t>emprunter)…</w:t>
      </w:r>
      <w:proofErr w:type="gramEnd"/>
      <w:r w:rsidR="00215AE8" w:rsidRPr="00D82471">
        <w:rPr>
          <w:u w:val="single"/>
        </w:rPr>
        <w:t>alors que l’argent serait disponible et q</w:t>
      </w:r>
      <w:r w:rsidR="00D82471">
        <w:rPr>
          <w:u w:val="single"/>
        </w:rPr>
        <w:t>ue l’Etat soutient l’initiative</w:t>
      </w:r>
      <w:r w:rsidR="00D82471" w:rsidRPr="00D82471">
        <w:t> !!!</w:t>
      </w:r>
    </w:p>
    <w:p w14:paraId="0601702B" w14:textId="77777777" w:rsidR="004F4081" w:rsidRDefault="004F4081" w:rsidP="004F4081">
      <w:pPr>
        <w:pStyle w:val="Paragraphedeliste"/>
      </w:pPr>
    </w:p>
    <w:p w14:paraId="0038CC7C" w14:textId="77777777" w:rsidR="00215AE8" w:rsidRDefault="00215AE8" w:rsidP="00215AE8">
      <w:pPr>
        <w:pStyle w:val="Titre1"/>
      </w:pPr>
      <w:r>
        <w:rPr>
          <w:b/>
        </w:rPr>
        <w:lastRenderedPageBreak/>
        <w:t>Le PCPE comme accélérateur d’i</w:t>
      </w:r>
      <w:r w:rsidR="004F4081">
        <w:rPr>
          <w:b/>
        </w:rPr>
        <w:t xml:space="preserve">nitiatives : Chantier création d’activité : </w:t>
      </w:r>
      <w:r w:rsidR="004F4081">
        <w:t>projet Est Vallée / association « à Table Citoyens »</w:t>
      </w:r>
      <w:r w:rsidR="00D82471">
        <w:t xml:space="preserve"> </w:t>
      </w:r>
      <w:r w:rsidR="004F4081">
        <w:t>(François Dechy)</w:t>
      </w:r>
    </w:p>
    <w:p w14:paraId="1E0960A1" w14:textId="77777777" w:rsidR="004F4081" w:rsidRDefault="004F4081" w:rsidP="004F4081"/>
    <w:p w14:paraId="68CCC113" w14:textId="77777777" w:rsidR="004F4081" w:rsidRDefault="004F4081" w:rsidP="004F4081">
      <w:r>
        <w:rPr>
          <w:b/>
        </w:rPr>
        <w:t>L’idée : appliquer les micro-recett</w:t>
      </w:r>
      <w:r w:rsidR="00D82471">
        <w:rPr>
          <w:b/>
        </w:rPr>
        <w:t>es du fort développement de Bal</w:t>
      </w:r>
      <w:r>
        <w:rPr>
          <w:b/>
        </w:rPr>
        <w:t>uchon et proposer à des porteurs de projets à fort potentiel de développement économique et créateurs d’emplois un test de leur activité, un accompagnement sur la durée, des financements privés, une aide à la structuration et à la formalisation.</w:t>
      </w:r>
    </w:p>
    <w:p w14:paraId="1217F429" w14:textId="77777777" w:rsidR="004F4081" w:rsidRDefault="004F4081" w:rsidP="004F4081">
      <w:r>
        <w:t xml:space="preserve">Actuellement, travail avec le chantier d’insertion « Paysan Urbain » et l’entreprise sociale « confitures </w:t>
      </w:r>
      <w:proofErr w:type="spellStart"/>
      <w:r>
        <w:t>Re-belles</w:t>
      </w:r>
      <w:proofErr w:type="spellEnd"/>
      <w:r>
        <w:t> ».</w:t>
      </w:r>
    </w:p>
    <w:p w14:paraId="3BFE7ED8" w14:textId="77777777" w:rsidR="004F4081" w:rsidRDefault="004F4081" w:rsidP="004F4081"/>
    <w:p w14:paraId="2D54F5EB" w14:textId="77777777" w:rsidR="004F4081" w:rsidRDefault="004F4081" w:rsidP="004F4081">
      <w:pPr>
        <w:pStyle w:val="Paragraphedeliste"/>
        <w:numPr>
          <w:ilvl w:val="0"/>
          <w:numId w:val="5"/>
        </w:numPr>
      </w:pPr>
      <w:r>
        <w:t>Être en lien avec de grandes entreprises et les collectivités pour en faire un projet autonome ;</w:t>
      </w:r>
    </w:p>
    <w:p w14:paraId="2F6AFCDB" w14:textId="77777777" w:rsidR="004F4081" w:rsidRDefault="004F4081" w:rsidP="004F4081">
      <w:pPr>
        <w:pStyle w:val="Paragraphedeliste"/>
        <w:numPr>
          <w:ilvl w:val="0"/>
          <w:numId w:val="5"/>
        </w:numPr>
      </w:pPr>
      <w:r>
        <w:t>Mettre les entrepreneurs individuels dans un collectif porteur ;</w:t>
      </w:r>
    </w:p>
    <w:p w14:paraId="36733826" w14:textId="77777777" w:rsidR="004F4081" w:rsidRDefault="004F4081" w:rsidP="004F4081">
      <w:pPr>
        <w:pStyle w:val="Paragraphedeliste"/>
        <w:numPr>
          <w:ilvl w:val="0"/>
          <w:numId w:val="5"/>
        </w:numPr>
      </w:pPr>
      <w:r>
        <w:t>Créer des co-entreprises entre entreprises sociales et entreprises classiques ;</w:t>
      </w:r>
    </w:p>
    <w:p w14:paraId="7D3DD46E" w14:textId="77777777" w:rsidR="004F4081" w:rsidRDefault="004F4081" w:rsidP="004F4081">
      <w:pPr>
        <w:pStyle w:val="Paragraphedeliste"/>
        <w:numPr>
          <w:ilvl w:val="0"/>
          <w:numId w:val="5"/>
        </w:numPr>
      </w:pPr>
      <w:r>
        <w:t>Favoriser l’essaimage des initiatives et l’importation de modèles qui ont pu marcher sur d’autres territoires.</w:t>
      </w:r>
    </w:p>
    <w:p w14:paraId="480B7CDE" w14:textId="77777777" w:rsidR="004F4081" w:rsidRDefault="004F4081" w:rsidP="004F4081"/>
    <w:p w14:paraId="7BC222B1" w14:textId="77777777" w:rsidR="004F4081" w:rsidRDefault="004F4081" w:rsidP="004F4081">
      <w:pPr>
        <w:pStyle w:val="Titre1"/>
      </w:pPr>
      <w:r>
        <w:rPr>
          <w:b/>
        </w:rPr>
        <w:t xml:space="preserve">Le PCPE comme importateur de méthodes : </w:t>
      </w:r>
      <w:r>
        <w:t>le cas des Cafés Contacts Emploi</w:t>
      </w:r>
      <w:r w:rsidR="00B300C3">
        <w:t xml:space="preserve"> (CCE)</w:t>
      </w:r>
    </w:p>
    <w:p w14:paraId="61B9DC88" w14:textId="77777777" w:rsidR="004F4081" w:rsidRDefault="004F4081" w:rsidP="004F4081"/>
    <w:p w14:paraId="324E2D8A" w14:textId="77777777" w:rsidR="004F4081" w:rsidRDefault="004F4081" w:rsidP="004F4081">
      <w:r>
        <w:rPr>
          <w:b/>
        </w:rPr>
        <w:t>L’idée : mettre en place un service « post-CCE » avec mise en relation avec Solidarités Nouvelles face au Chômage</w:t>
      </w:r>
      <w:r w:rsidR="00B300C3">
        <w:t xml:space="preserve"> (en créant de nouveaux groupes SNC et en leur fournissant des demandeurs d’emploi issus des sessions CCE)</w:t>
      </w:r>
    </w:p>
    <w:p w14:paraId="7C35E2B1" w14:textId="77777777" w:rsidR="00B300C3" w:rsidRDefault="00B300C3" w:rsidP="00B300C3">
      <w:pPr>
        <w:pStyle w:val="Paragraphedeliste"/>
        <w:numPr>
          <w:ilvl w:val="0"/>
          <w:numId w:val="6"/>
        </w:numPr>
      </w:pPr>
      <w:r>
        <w:t>Être au plus près des demandeurs d’emploi (leur offrir de l’attention, sachant que la majorité d’entre eux sont motivés) ;</w:t>
      </w:r>
    </w:p>
    <w:p w14:paraId="3A469F28" w14:textId="77777777" w:rsidR="00B300C3" w:rsidRDefault="00B300C3" w:rsidP="00B300C3">
      <w:pPr>
        <w:pStyle w:val="Paragraphedeliste"/>
        <w:numPr>
          <w:ilvl w:val="0"/>
          <w:numId w:val="6"/>
        </w:numPr>
      </w:pPr>
      <w:r>
        <w:t>Les aider à prendre conscience de leurs compétences et des structures existantes</w:t>
      </w:r>
    </w:p>
    <w:p w14:paraId="425488F0" w14:textId="77777777" w:rsidR="00B300C3" w:rsidRDefault="00B300C3" w:rsidP="00B300C3">
      <w:pPr>
        <w:pStyle w:val="Paragraphedeliste"/>
        <w:numPr>
          <w:ilvl w:val="0"/>
          <w:numId w:val="6"/>
        </w:numPr>
      </w:pPr>
      <w:r>
        <w:t>Création d’un groupe Facebook fermé pour diffuser offres d’emploi et CV</w:t>
      </w:r>
    </w:p>
    <w:p w14:paraId="40163CFF" w14:textId="77777777" w:rsidR="00B300C3" w:rsidRDefault="00B300C3" w:rsidP="00B300C3"/>
    <w:p w14:paraId="302EEC5D" w14:textId="77777777" w:rsidR="00B300C3" w:rsidRDefault="00B300C3" w:rsidP="00B300C3">
      <w:pPr>
        <w:pStyle w:val="Titre1"/>
        <w:rPr>
          <w:b/>
        </w:rPr>
      </w:pPr>
      <w:r>
        <w:rPr>
          <w:b/>
        </w:rPr>
        <w:t xml:space="preserve">Les outils PCPE : La plateforme HUB pour l’Emploi (Franck </w:t>
      </w:r>
      <w:proofErr w:type="spellStart"/>
      <w:r>
        <w:rPr>
          <w:b/>
        </w:rPr>
        <w:t>Drapin</w:t>
      </w:r>
      <w:proofErr w:type="spellEnd"/>
      <w:r>
        <w:rPr>
          <w:b/>
        </w:rPr>
        <w:t xml:space="preserve"> d’Open Espace Montreuil)</w:t>
      </w:r>
    </w:p>
    <w:p w14:paraId="132E6A94" w14:textId="77777777" w:rsidR="00B300C3" w:rsidRDefault="00B300C3" w:rsidP="00B300C3"/>
    <w:p w14:paraId="76BB6B7B" w14:textId="77777777" w:rsidR="009D7E66" w:rsidRDefault="009D7E66" w:rsidP="00B300C3">
      <w:pPr>
        <w:rPr>
          <w:b/>
        </w:rPr>
      </w:pPr>
      <w:r>
        <w:rPr>
          <w:b/>
        </w:rPr>
        <w:t>Projet d’inclusion numérique en diffusant des tablettes auprès des opérateurs ;</w:t>
      </w:r>
    </w:p>
    <w:p w14:paraId="0F1744F9" w14:textId="77777777" w:rsidR="009D7E66" w:rsidRPr="009D7E66" w:rsidRDefault="009D7E66" w:rsidP="00B300C3">
      <w:pPr>
        <w:rPr>
          <w:b/>
        </w:rPr>
      </w:pPr>
      <w:r>
        <w:rPr>
          <w:b/>
        </w:rPr>
        <w:t>Démarrage dans le 93, avant diffusion plus large (Île-de-France)</w:t>
      </w:r>
    </w:p>
    <w:p w14:paraId="0ABDBE88" w14:textId="77777777" w:rsidR="00B300C3" w:rsidRDefault="00B300C3" w:rsidP="00B300C3">
      <w:pPr>
        <w:pStyle w:val="Paragraphedeliste"/>
        <w:numPr>
          <w:ilvl w:val="0"/>
          <w:numId w:val="7"/>
        </w:numPr>
      </w:pPr>
      <w:r>
        <w:t>Pour mieux faire travailler ensemble les acteurs du territoire via le web </w:t>
      </w:r>
      <w:r w:rsidR="009D7E66">
        <w:t xml:space="preserve">(entreprises, usagers, professionnels de l’insertion et de l’emploi, citoyens, etc.) </w:t>
      </w:r>
      <w:r>
        <w:t>;</w:t>
      </w:r>
    </w:p>
    <w:p w14:paraId="2C43121E" w14:textId="77777777" w:rsidR="009D7E66" w:rsidRDefault="00B300C3" w:rsidP="009D7E66">
      <w:pPr>
        <w:pStyle w:val="Paragraphedeliste"/>
        <w:numPr>
          <w:ilvl w:val="0"/>
          <w:numId w:val="7"/>
        </w:numPr>
      </w:pPr>
      <w:r>
        <w:t>Pour développer les liens humains et de confiance entre acteurs ;</w:t>
      </w:r>
    </w:p>
    <w:p w14:paraId="241AD0E8" w14:textId="77777777" w:rsidR="00B300C3" w:rsidRDefault="00B300C3" w:rsidP="00B300C3">
      <w:pPr>
        <w:pStyle w:val="Paragraphedeliste"/>
        <w:numPr>
          <w:ilvl w:val="0"/>
          <w:numId w:val="7"/>
        </w:numPr>
      </w:pPr>
      <w:r>
        <w:lastRenderedPageBreak/>
        <w:t>Pour mutualiser les outils et moyens numériques (on ne crée pas une plateforme de plus)</w:t>
      </w:r>
      <w:r w:rsidR="009D7E66">
        <w:t> ;</w:t>
      </w:r>
    </w:p>
    <w:p w14:paraId="33CD1D1D" w14:textId="77777777" w:rsidR="00B300C3" w:rsidRDefault="00B300C3" w:rsidP="00B300C3">
      <w:pPr>
        <w:pStyle w:val="Paragraphedeliste"/>
        <w:numPr>
          <w:ilvl w:val="0"/>
          <w:numId w:val="7"/>
        </w:numPr>
      </w:pPr>
      <w:r>
        <w:t>Pour partager et centraliser des informations en vue d’une meilleure diffusion (avec applications pour mobiles et tablettes pour toucher les jeunes)</w:t>
      </w:r>
      <w:r w:rsidR="009D7E66">
        <w:t> ;</w:t>
      </w:r>
    </w:p>
    <w:p w14:paraId="5EE2AA4A" w14:textId="77777777" w:rsidR="009D7E66" w:rsidRDefault="009D7E66" w:rsidP="00B300C3">
      <w:pPr>
        <w:pStyle w:val="Paragraphedeliste"/>
        <w:numPr>
          <w:ilvl w:val="0"/>
          <w:numId w:val="7"/>
        </w:numPr>
      </w:pPr>
      <w:r>
        <w:t>Intégration des offres de Pôle Emploi, des offres de formation et des CV.</w:t>
      </w:r>
    </w:p>
    <w:p w14:paraId="38ABC109" w14:textId="77777777" w:rsidR="009D7E66" w:rsidRDefault="009D7E66" w:rsidP="009D7E66">
      <w:r>
        <w:rPr>
          <w:u w:val="single"/>
        </w:rPr>
        <w:t>Avantages usagers</w:t>
      </w:r>
      <w:r>
        <w:t> :</w:t>
      </w:r>
    </w:p>
    <w:p w14:paraId="30193C2E" w14:textId="77777777" w:rsidR="009D7E66" w:rsidRDefault="009D7E66" w:rsidP="009D7E66">
      <w:pPr>
        <w:pStyle w:val="Paragraphedeliste"/>
        <w:numPr>
          <w:ilvl w:val="0"/>
          <w:numId w:val="8"/>
        </w:numPr>
      </w:pPr>
      <w:r>
        <w:t>Un accès facilité à tous les opérateurs ;</w:t>
      </w:r>
    </w:p>
    <w:p w14:paraId="5326763E" w14:textId="77777777" w:rsidR="009D7E66" w:rsidRDefault="009D7E66" w:rsidP="009D7E66">
      <w:pPr>
        <w:pStyle w:val="Paragraphedeliste"/>
        <w:numPr>
          <w:ilvl w:val="0"/>
          <w:numId w:val="8"/>
        </w:numPr>
      </w:pPr>
      <w:r>
        <w:t>Une visibilité numérique des compétences ;</w:t>
      </w:r>
    </w:p>
    <w:p w14:paraId="059317F2" w14:textId="77777777" w:rsidR="009D7E66" w:rsidRDefault="009D7E66" w:rsidP="009D7E66">
      <w:pPr>
        <w:pStyle w:val="Paragraphedeliste"/>
        <w:numPr>
          <w:ilvl w:val="0"/>
          <w:numId w:val="8"/>
        </w:numPr>
      </w:pPr>
      <w:r>
        <w:t>Des offres géo localisées et en mode « push » ;</w:t>
      </w:r>
    </w:p>
    <w:p w14:paraId="770A5635" w14:textId="77777777" w:rsidR="009D7E66" w:rsidRDefault="009D7E66" w:rsidP="009D7E66">
      <w:pPr>
        <w:pStyle w:val="Paragraphedeliste"/>
        <w:numPr>
          <w:ilvl w:val="0"/>
          <w:numId w:val="8"/>
        </w:numPr>
      </w:pPr>
      <w:r>
        <w:t>Un accès pour candidater rapidement ;</w:t>
      </w:r>
    </w:p>
    <w:p w14:paraId="629A3167" w14:textId="77777777" w:rsidR="009D7E66" w:rsidRDefault="009D7E66" w:rsidP="009D7E66">
      <w:pPr>
        <w:pStyle w:val="Paragraphedeliste"/>
        <w:numPr>
          <w:ilvl w:val="0"/>
          <w:numId w:val="8"/>
        </w:numPr>
      </w:pPr>
      <w:r>
        <w:t>Une dynamique positive de valorisation par l’accompagnement et le suivi personnalisé.</w:t>
      </w:r>
    </w:p>
    <w:p w14:paraId="506629E3" w14:textId="77777777" w:rsidR="009D7E66" w:rsidRDefault="009D7E66" w:rsidP="009D7E66">
      <w:r>
        <w:rPr>
          <w:u w:val="single"/>
        </w:rPr>
        <w:t>Avantages acteurs</w:t>
      </w:r>
      <w:r>
        <w:t xml:space="preserve"> : </w:t>
      </w:r>
    </w:p>
    <w:p w14:paraId="7A61D1C3" w14:textId="77777777" w:rsidR="009D7E66" w:rsidRDefault="009D7E66" w:rsidP="009D7E66">
      <w:pPr>
        <w:pStyle w:val="Paragraphedeliste"/>
        <w:numPr>
          <w:ilvl w:val="0"/>
          <w:numId w:val="9"/>
        </w:numPr>
      </w:pPr>
      <w:r>
        <w:t>Meilleure visibilité ;</w:t>
      </w:r>
    </w:p>
    <w:p w14:paraId="15B9200D" w14:textId="77777777" w:rsidR="009D7E66" w:rsidRDefault="009D7E66" w:rsidP="009D7E66">
      <w:pPr>
        <w:pStyle w:val="Paragraphedeliste"/>
        <w:numPr>
          <w:ilvl w:val="0"/>
          <w:numId w:val="9"/>
        </w:numPr>
      </w:pPr>
      <w:r>
        <w:t>Outil de diffusion d’offres d’</w:t>
      </w:r>
      <w:r w:rsidR="0074338D">
        <w:t>emplois et de for</w:t>
      </w:r>
      <w:r>
        <w:t>mations ;</w:t>
      </w:r>
    </w:p>
    <w:p w14:paraId="7A0F5016" w14:textId="77777777" w:rsidR="009D7E66" w:rsidRDefault="009D7E66" w:rsidP="009D7E66">
      <w:pPr>
        <w:pStyle w:val="Paragraphedeliste"/>
        <w:numPr>
          <w:ilvl w:val="0"/>
          <w:numId w:val="9"/>
        </w:numPr>
      </w:pPr>
      <w:r>
        <w:t xml:space="preserve">Effet réseau et perspectives de </w:t>
      </w:r>
      <w:proofErr w:type="spellStart"/>
      <w:r>
        <w:t>co</w:t>
      </w:r>
      <w:proofErr w:type="spellEnd"/>
      <w:r>
        <w:t>-développement de solutions nouvelles ;</w:t>
      </w:r>
    </w:p>
    <w:p w14:paraId="38805321" w14:textId="77777777" w:rsidR="009D7E66" w:rsidRDefault="009D7E66" w:rsidP="009D7E66">
      <w:pPr>
        <w:pStyle w:val="Paragraphedeliste"/>
        <w:numPr>
          <w:ilvl w:val="0"/>
          <w:numId w:val="9"/>
        </w:numPr>
      </w:pPr>
      <w:r>
        <w:t>Interconnexion entre opérateurs</w:t>
      </w:r>
    </w:p>
    <w:p w14:paraId="2E01EBA3" w14:textId="77777777" w:rsidR="009D7E66" w:rsidRDefault="009D7E66" w:rsidP="009D7E66"/>
    <w:p w14:paraId="1AB98D1B" w14:textId="77777777" w:rsidR="009D7E66" w:rsidRPr="009D7E66" w:rsidRDefault="009D7E66" w:rsidP="009D7E66">
      <w:pPr>
        <w:pStyle w:val="Titre1"/>
      </w:pPr>
      <w:r>
        <w:rPr>
          <w:b/>
        </w:rPr>
        <w:t>Outils PCPE : la fondation territoriale citoyenne</w:t>
      </w:r>
      <w:r>
        <w:t xml:space="preserve"> (pilote Angélique</w:t>
      </w:r>
      <w:r w:rsidR="00D82471">
        <w:t xml:space="preserve"> Rose</w:t>
      </w:r>
      <w:r>
        <w:t>)</w:t>
      </w:r>
    </w:p>
    <w:p w14:paraId="5B6703D2" w14:textId="77777777" w:rsidR="009D7E66" w:rsidRPr="009D7E66" w:rsidRDefault="009D7E66" w:rsidP="009D7E66"/>
    <w:p w14:paraId="470F46D8" w14:textId="4788C030" w:rsidR="00794CFE" w:rsidRPr="00794CFE" w:rsidRDefault="00111419" w:rsidP="00601309">
      <w:r>
        <w:rPr>
          <w:b/>
        </w:rPr>
        <w:t xml:space="preserve">L’idée : </w:t>
      </w:r>
      <w:r w:rsidR="00794CFE">
        <w:rPr>
          <w:b/>
        </w:rPr>
        <w:t>Construire un outil</w:t>
      </w:r>
      <w:r>
        <w:rPr>
          <w:b/>
        </w:rPr>
        <w:t xml:space="preserve"> de financement souple et complémentaire pour soutenir des projets de création d’activité</w:t>
      </w:r>
      <w:r w:rsidR="004B2C90">
        <w:rPr>
          <w:b/>
        </w:rPr>
        <w:t>s</w:t>
      </w:r>
      <w:r>
        <w:rPr>
          <w:b/>
        </w:rPr>
        <w:t xml:space="preserve"> économique</w:t>
      </w:r>
      <w:r w:rsidR="004B2C90">
        <w:rPr>
          <w:b/>
        </w:rPr>
        <w:t>s</w:t>
      </w:r>
      <w:r>
        <w:rPr>
          <w:b/>
        </w:rPr>
        <w:t xml:space="preserve"> ou de retour à l’emploi sur le territoire</w:t>
      </w:r>
      <w:r w:rsidR="009666C5">
        <w:t xml:space="preserve"> </w:t>
      </w:r>
      <w:r w:rsidR="009666C5" w:rsidRPr="00111419">
        <w:rPr>
          <w:b/>
        </w:rPr>
        <w:t>de la Seine-Saint-Deni</w:t>
      </w:r>
      <w:r w:rsidR="00794CFE">
        <w:rPr>
          <w:b/>
        </w:rPr>
        <w:t>s.</w:t>
      </w:r>
    </w:p>
    <w:p w14:paraId="25E4789A" w14:textId="75DF9940" w:rsidR="000518CF" w:rsidRDefault="00794CFE" w:rsidP="000518CF">
      <w:pPr>
        <w:jc w:val="both"/>
      </w:pPr>
      <w:r w:rsidRPr="000518CF">
        <w:t xml:space="preserve">En 2016, </w:t>
      </w:r>
      <w:r w:rsidR="003801A9">
        <w:t>plusieurs rencontres sont organisées pour construire un projet commun sur la base d’un constat partagé avec deux acteurs du territoire</w:t>
      </w:r>
      <w:r w:rsidR="00EB2DD8">
        <w:t> :</w:t>
      </w:r>
      <w:r w:rsidR="003801A9" w:rsidRPr="003801A9">
        <w:t xml:space="preserve"> </w:t>
      </w:r>
      <w:r w:rsidR="003801A9">
        <w:t xml:space="preserve">le Phares et Restau passerelle, Pôles territoriaux de coopération économique (PTCE). En </w:t>
      </w:r>
      <w:r w:rsidR="00EB2DD8">
        <w:t>septembre</w:t>
      </w:r>
      <w:r w:rsidR="003801A9">
        <w:t xml:space="preserve"> 2016, il est décidé collectivement de lancer une mission de préfigura</w:t>
      </w:r>
      <w:r w:rsidR="00EB2DD8">
        <w:t>tion</w:t>
      </w:r>
      <w:r w:rsidR="003801A9">
        <w:t xml:space="preserve">. </w:t>
      </w:r>
    </w:p>
    <w:p w14:paraId="17FE1BF8" w14:textId="77777777" w:rsidR="00287E95" w:rsidRDefault="00287E95" w:rsidP="00287E95">
      <w:pPr>
        <w:pStyle w:val="Paragraphedeliste"/>
        <w:numPr>
          <w:ilvl w:val="0"/>
          <w:numId w:val="7"/>
        </w:numPr>
        <w:jc w:val="both"/>
      </w:pPr>
      <w:r>
        <w:t>Permettre une large mobilisation des acteurs et des citoyens en faveur de l’emploi et de la création d’activité économique ;</w:t>
      </w:r>
    </w:p>
    <w:p w14:paraId="3C9DFE70" w14:textId="77777777" w:rsidR="000518CF" w:rsidRDefault="000518CF" w:rsidP="00894B89">
      <w:pPr>
        <w:pStyle w:val="Paragraphedeliste"/>
        <w:numPr>
          <w:ilvl w:val="0"/>
          <w:numId w:val="7"/>
        </w:numPr>
        <w:jc w:val="both"/>
      </w:pPr>
      <w:r>
        <w:t>Faciliter le déblocage de situations individuelles ou collectives pour démarrer des projets ou accéder à une formation ou un emploi ;</w:t>
      </w:r>
    </w:p>
    <w:p w14:paraId="3B013588" w14:textId="3409BBBF" w:rsidR="00894B89" w:rsidRDefault="00794CFE" w:rsidP="00894B89">
      <w:pPr>
        <w:pStyle w:val="Paragraphedeliste"/>
        <w:numPr>
          <w:ilvl w:val="0"/>
          <w:numId w:val="7"/>
        </w:numPr>
        <w:jc w:val="both"/>
      </w:pPr>
      <w:r>
        <w:t>A</w:t>
      </w:r>
      <w:r w:rsidR="009666C5">
        <w:t xml:space="preserve">pporter un financement </w:t>
      </w:r>
      <w:r w:rsidR="003801A9">
        <w:t>pour</w:t>
      </w:r>
      <w:r w:rsidR="009666C5">
        <w:t xml:space="preserve"> des projets </w:t>
      </w:r>
      <w:r>
        <w:t>atypiques qui «</w:t>
      </w:r>
      <w:r w:rsidR="003801A9">
        <w:t> n’entrent pas dans les cases </w:t>
      </w:r>
      <w:proofErr w:type="gramStart"/>
      <w:r w:rsidR="003801A9">
        <w:t xml:space="preserve">»  </w:t>
      </w:r>
      <w:r w:rsidR="00894B89">
        <w:t>et</w:t>
      </w:r>
      <w:proofErr w:type="gramEnd"/>
      <w:r w:rsidR="00894B89">
        <w:t xml:space="preserve"> d</w:t>
      </w:r>
      <w:r w:rsidR="003801A9">
        <w:t>émocratiser l’accès aux financements en agissant comme le</w:t>
      </w:r>
      <w:r w:rsidR="00894B89">
        <w:t>vier pour la mobilisation d’autres financements ;</w:t>
      </w:r>
    </w:p>
    <w:p w14:paraId="7C9752E2" w14:textId="07A4782E" w:rsidR="000518CF" w:rsidRDefault="003801A9" w:rsidP="00894B89">
      <w:pPr>
        <w:pStyle w:val="Paragraphedeliste"/>
        <w:numPr>
          <w:ilvl w:val="0"/>
          <w:numId w:val="7"/>
        </w:numPr>
        <w:jc w:val="both"/>
      </w:pPr>
      <w:r>
        <w:t>Proposer</w:t>
      </w:r>
      <w:r w:rsidR="000518CF">
        <w:t xml:space="preserve"> un appui technique et stratégique aux porteurs de projets locaux en s’appuyant su</w:t>
      </w:r>
      <w:r w:rsidR="00894B89">
        <w:t>r les partenaires du territoire</w:t>
      </w:r>
      <w:r w:rsidR="000518CF">
        <w:t xml:space="preserve"> (accompagnement, financement, recherche de locaux,</w:t>
      </w:r>
      <w:r w:rsidR="00894B89">
        <w:t xml:space="preserve"> </w:t>
      </w:r>
      <w:proofErr w:type="gramStart"/>
      <w:r w:rsidR="00894B89">
        <w:t>formations,…</w:t>
      </w:r>
      <w:proofErr w:type="gramEnd"/>
      <w:r w:rsidR="00894B89">
        <w:t>)</w:t>
      </w:r>
      <w:r>
        <w:t> ;</w:t>
      </w:r>
    </w:p>
    <w:p w14:paraId="367D317B" w14:textId="7395A7F3" w:rsidR="000518CF" w:rsidRDefault="000518CF" w:rsidP="00894B89">
      <w:pPr>
        <w:pStyle w:val="Paragraphedeliste"/>
        <w:numPr>
          <w:ilvl w:val="0"/>
          <w:numId w:val="7"/>
        </w:numPr>
        <w:jc w:val="both"/>
      </w:pPr>
      <w:r>
        <w:t xml:space="preserve">Collecter des fonds privés auprès des entreprises </w:t>
      </w:r>
      <w:r w:rsidR="00894B89">
        <w:t>locales</w:t>
      </w:r>
      <w:r>
        <w:t xml:space="preserve"> et des particuliers souhaitant contribuer </w:t>
      </w:r>
      <w:r w:rsidR="00894B89">
        <w:t>au territoire, à son développement économique et à l’implication citoyenne ;</w:t>
      </w:r>
    </w:p>
    <w:p w14:paraId="2F1DC95F" w14:textId="41641FEB" w:rsidR="00894B89" w:rsidRDefault="00894B89" w:rsidP="00894B89">
      <w:pPr>
        <w:pStyle w:val="Paragraphedeliste"/>
        <w:numPr>
          <w:ilvl w:val="0"/>
          <w:numId w:val="7"/>
        </w:numPr>
        <w:jc w:val="both"/>
      </w:pPr>
      <w:r>
        <w:t>Créer une organisation citoyenne, indépendante et autonome sur la base d’une gouvernance démocratique intégrant les parties prenantes du territoire ;</w:t>
      </w:r>
    </w:p>
    <w:p w14:paraId="1B909F26" w14:textId="5C0F01CE" w:rsidR="008F7EFC" w:rsidRPr="00807A1E" w:rsidRDefault="000518CF" w:rsidP="008F7EFC">
      <w:pPr>
        <w:pStyle w:val="Paragraphedeliste"/>
        <w:numPr>
          <w:ilvl w:val="0"/>
          <w:numId w:val="7"/>
        </w:numPr>
        <w:jc w:val="both"/>
      </w:pPr>
      <w:r>
        <w:t>Construire une organisation multi partenarial</w:t>
      </w:r>
      <w:r w:rsidR="003801A9">
        <w:t>e</w:t>
      </w:r>
      <w:r>
        <w:t xml:space="preserve"> </w:t>
      </w:r>
      <w:r w:rsidR="00894B89">
        <w:t>s’appuyant s</w:t>
      </w:r>
      <w:r w:rsidR="00807A1E">
        <w:t>ur les ressources du territoire.</w:t>
      </w:r>
    </w:p>
    <w:sectPr w:rsidR="008F7EFC" w:rsidRPr="00807A1E" w:rsidSect="00287E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8D3"/>
    <w:multiLevelType w:val="hybridMultilevel"/>
    <w:tmpl w:val="37566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B15"/>
    <w:multiLevelType w:val="hybridMultilevel"/>
    <w:tmpl w:val="B6461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062C"/>
    <w:multiLevelType w:val="hybridMultilevel"/>
    <w:tmpl w:val="056EA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5A55"/>
    <w:multiLevelType w:val="hybridMultilevel"/>
    <w:tmpl w:val="85A6C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0969"/>
    <w:multiLevelType w:val="hybridMultilevel"/>
    <w:tmpl w:val="68CA9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52B59"/>
    <w:multiLevelType w:val="hybridMultilevel"/>
    <w:tmpl w:val="42924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597D"/>
    <w:multiLevelType w:val="hybridMultilevel"/>
    <w:tmpl w:val="9F867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047CA"/>
    <w:multiLevelType w:val="hybridMultilevel"/>
    <w:tmpl w:val="84A65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7873"/>
    <w:multiLevelType w:val="hybridMultilevel"/>
    <w:tmpl w:val="7068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6D"/>
    <w:rsid w:val="000518CF"/>
    <w:rsid w:val="000E3F6D"/>
    <w:rsid w:val="00111419"/>
    <w:rsid w:val="00215AE8"/>
    <w:rsid w:val="00287E95"/>
    <w:rsid w:val="002A51A7"/>
    <w:rsid w:val="003801A9"/>
    <w:rsid w:val="004038A5"/>
    <w:rsid w:val="004B2C90"/>
    <w:rsid w:val="004F4081"/>
    <w:rsid w:val="00550BF1"/>
    <w:rsid w:val="00591285"/>
    <w:rsid w:val="00601309"/>
    <w:rsid w:val="006B4B3D"/>
    <w:rsid w:val="006C5706"/>
    <w:rsid w:val="0074338D"/>
    <w:rsid w:val="00763EC8"/>
    <w:rsid w:val="00794CFE"/>
    <w:rsid w:val="00807A1E"/>
    <w:rsid w:val="00894B89"/>
    <w:rsid w:val="008F7EFC"/>
    <w:rsid w:val="009666C5"/>
    <w:rsid w:val="009D7E66"/>
    <w:rsid w:val="00A13513"/>
    <w:rsid w:val="00AA0B3A"/>
    <w:rsid w:val="00B14F97"/>
    <w:rsid w:val="00B300C3"/>
    <w:rsid w:val="00B50257"/>
    <w:rsid w:val="00BF7681"/>
    <w:rsid w:val="00D82471"/>
    <w:rsid w:val="00E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C8AE8"/>
  <w15:docId w15:val="{105F7C47-4755-4F70-BA29-A822C6DF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5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7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F6D"/>
    <w:rPr>
      <w:i/>
      <w:iCs/>
      <w:color w:val="5B9BD5" w:themeColor="accent1"/>
    </w:rPr>
  </w:style>
  <w:style w:type="character" w:customStyle="1" w:styleId="Titre1Car">
    <w:name w:val="Titre 1 Car"/>
    <w:basedOn w:val="Policepardfaut"/>
    <w:link w:val="Titre1"/>
    <w:uiPriority w:val="9"/>
    <w:rsid w:val="002A51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A51A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F7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SABARDINE</dc:creator>
  <cp:lastModifiedBy>Denis SABARDINE</cp:lastModifiedBy>
  <cp:revision>2</cp:revision>
  <cp:lastPrinted>2016-09-30T07:10:00Z</cp:lastPrinted>
  <dcterms:created xsi:type="dcterms:W3CDTF">2016-10-02T18:00:00Z</dcterms:created>
  <dcterms:modified xsi:type="dcterms:W3CDTF">2016-10-02T18:00:00Z</dcterms:modified>
</cp:coreProperties>
</file>