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F2" w:rsidRDefault="001252F2">
      <w:pPr>
        <w:jc w:val="center"/>
        <w:rPr>
          <w:b/>
          <w:i/>
          <w:u w:val="single"/>
          <w:lang w:val="fr-FR"/>
        </w:rPr>
      </w:pPr>
      <w:bookmarkStart w:id="0" w:name="_GoBack"/>
      <w:bookmarkEnd w:id="0"/>
    </w:p>
    <w:p w:rsidR="00AC71BB" w:rsidRDefault="00AC71BB">
      <w:pPr>
        <w:jc w:val="center"/>
        <w:rPr>
          <w:b/>
          <w:i/>
          <w:u w:val="single"/>
          <w:lang w:val="fr-FR"/>
        </w:rPr>
      </w:pPr>
    </w:p>
    <w:p w:rsidR="00AC71BB" w:rsidRDefault="00AC71BB">
      <w:pPr>
        <w:jc w:val="center"/>
        <w:rPr>
          <w:b/>
          <w:i/>
          <w:u w:val="single"/>
          <w:lang w:val="fr-FR"/>
        </w:rPr>
      </w:pPr>
      <w:r w:rsidRPr="00C521D8">
        <w:rPr>
          <w:rFonts w:ascii="Times New Roman" w:eastAsia="Times New Roman" w:hAnsi="Times New Roman" w:cs="Times New Roman"/>
          <w:noProof/>
          <w:color w:val="0000FF"/>
          <w:sz w:val="24"/>
          <w:szCs w:val="24"/>
          <w:lang w:val="fr-FR" w:eastAsia="fr-FR"/>
        </w:rPr>
        <w:drawing>
          <wp:inline distT="0" distB="0" distL="0" distR="0" wp14:anchorId="0A622B22" wp14:editId="731D6F78">
            <wp:extent cx="2035810" cy="1535430"/>
            <wp:effectExtent l="0" t="0" r="2540" b="7620"/>
            <wp:docPr id="1" name="Image 1" descr="gniac.jpg">
              <a:hlinkClick xmlns:a="http://schemas.openxmlformats.org/drawingml/2006/main" r:id="rId5" tooltip="&quot;gniac.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iac.jpg">
                      <a:hlinkClick r:id="rId5" tooltip="&quot;gniac.jp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5810" cy="1535430"/>
                    </a:xfrm>
                    <a:prstGeom prst="rect">
                      <a:avLst/>
                    </a:prstGeom>
                    <a:noFill/>
                    <a:ln>
                      <a:noFill/>
                    </a:ln>
                  </pic:spPr>
                </pic:pic>
              </a:graphicData>
            </a:graphic>
          </wp:inline>
        </w:drawing>
      </w:r>
    </w:p>
    <w:p w:rsidR="00AC71BB" w:rsidRDefault="00AC71BB">
      <w:pPr>
        <w:jc w:val="center"/>
        <w:rPr>
          <w:b/>
          <w:i/>
          <w:u w:val="single"/>
          <w:lang w:val="fr-FR"/>
        </w:rPr>
      </w:pPr>
    </w:p>
    <w:p w:rsidR="00514D54" w:rsidRPr="00B92B22" w:rsidRDefault="00B92B22">
      <w:pPr>
        <w:jc w:val="center"/>
        <w:rPr>
          <w:sz w:val="20"/>
          <w:szCs w:val="20"/>
          <w:lang w:val="fr-FR"/>
        </w:rPr>
      </w:pPr>
      <w:r>
        <w:rPr>
          <w:sz w:val="20"/>
          <w:szCs w:val="20"/>
          <w:lang w:val="fr-FR"/>
        </w:rPr>
        <w:t>Février 2017</w:t>
      </w:r>
    </w:p>
    <w:p w:rsidR="007236DE" w:rsidRDefault="007236DE">
      <w:pPr>
        <w:jc w:val="center"/>
        <w:rPr>
          <w:lang w:val="fr-FR"/>
        </w:rPr>
      </w:pPr>
    </w:p>
    <w:p w:rsidR="007236DE" w:rsidRPr="008D455B" w:rsidRDefault="007236DE">
      <w:pPr>
        <w:jc w:val="center"/>
        <w:rPr>
          <w:lang w:val="fr-FR"/>
        </w:rPr>
      </w:pPr>
    </w:p>
    <w:p w:rsidR="00514D54" w:rsidRPr="00AC71BB" w:rsidRDefault="00AB4065">
      <w:pPr>
        <w:jc w:val="center"/>
        <w:rPr>
          <w:color w:val="002060"/>
          <w:sz w:val="28"/>
          <w:szCs w:val="28"/>
          <w:lang w:val="fr-FR"/>
        </w:rPr>
      </w:pPr>
      <w:r w:rsidRPr="00AC71BB">
        <w:rPr>
          <w:color w:val="002060"/>
          <w:sz w:val="28"/>
          <w:szCs w:val="28"/>
          <w:lang w:val="fr-FR"/>
        </w:rPr>
        <w:t>Changer le mode de construction des politiques publiques, vite!</w:t>
      </w:r>
    </w:p>
    <w:p w:rsidR="00514D54" w:rsidRPr="008D455B" w:rsidRDefault="00514D54">
      <w:pPr>
        <w:jc w:val="center"/>
        <w:rPr>
          <w:lang w:val="fr-FR"/>
        </w:rPr>
      </w:pPr>
    </w:p>
    <w:p w:rsidR="00B044E4" w:rsidRDefault="00AB4065">
      <w:pPr>
        <w:jc w:val="both"/>
        <w:rPr>
          <w:lang w:val="fr-FR"/>
        </w:rPr>
      </w:pPr>
      <w:r w:rsidRPr="008D455B">
        <w:rPr>
          <w:lang w:val="fr-FR"/>
        </w:rPr>
        <w:t>Le</w:t>
      </w:r>
      <w:r w:rsidR="00B044E4">
        <w:rPr>
          <w:lang w:val="fr-FR"/>
        </w:rPr>
        <w:t xml:space="preserve"> compte à rebours présidentiel a</w:t>
      </w:r>
      <w:r w:rsidRPr="008D455B">
        <w:rPr>
          <w:lang w:val="fr-FR"/>
        </w:rPr>
        <w:t xml:space="preserve"> commencé. Il oscille, à en lire les médias,  entre inflation de promesses et flou programmatique. L'essentiel est pourtant ailleurs. </w:t>
      </w:r>
    </w:p>
    <w:p w:rsidR="00B044E4" w:rsidRDefault="00B044E4">
      <w:pPr>
        <w:jc w:val="both"/>
        <w:rPr>
          <w:lang w:val="fr-FR"/>
        </w:rPr>
      </w:pPr>
    </w:p>
    <w:p w:rsidR="00514D54" w:rsidRDefault="00AB4065">
      <w:pPr>
        <w:jc w:val="both"/>
        <w:rPr>
          <w:lang w:val="fr-FR"/>
        </w:rPr>
      </w:pPr>
      <w:r w:rsidRPr="008D455B">
        <w:rPr>
          <w:lang w:val="fr-FR"/>
        </w:rPr>
        <w:t>Pour nous (1), qui signons cette tribune, innovateurs associatifs, fonctionnaires impliqués, entrepreneurs d'avenir, financeurs à impact</w:t>
      </w:r>
      <w:r w:rsidR="00B044E4">
        <w:rPr>
          <w:lang w:val="fr-FR"/>
        </w:rPr>
        <w:t xml:space="preserve"> social</w:t>
      </w:r>
      <w:r w:rsidRPr="008D455B">
        <w:rPr>
          <w:lang w:val="fr-FR"/>
        </w:rPr>
        <w:t xml:space="preserve">, </w:t>
      </w:r>
      <w:r w:rsidR="00B044E4" w:rsidRPr="008D455B">
        <w:rPr>
          <w:lang w:val="fr-FR"/>
        </w:rPr>
        <w:t>développeurs</w:t>
      </w:r>
      <w:r w:rsidR="00B044E4">
        <w:rPr>
          <w:lang w:val="fr-FR"/>
        </w:rPr>
        <w:t xml:space="preserve"> du territoire, acteurs de l'économie sociale et solidaire…</w:t>
      </w:r>
      <w:r w:rsidRPr="008D455B">
        <w:rPr>
          <w:lang w:val="fr-FR"/>
        </w:rPr>
        <w:t xml:space="preserve">c'est la manière de </w:t>
      </w:r>
      <w:r w:rsidR="00B044E4">
        <w:rPr>
          <w:lang w:val="fr-FR"/>
        </w:rPr>
        <w:t xml:space="preserve">concevoir et de </w:t>
      </w:r>
      <w:r w:rsidRPr="008D455B">
        <w:rPr>
          <w:lang w:val="fr-FR"/>
        </w:rPr>
        <w:t>conduire les politiques publiques qui doit changer. Paraphrasant Gandhi nous disons à nos futurs gouvernants : ce que vous ferez pour nous sans nous, vous le ferez contre nous !</w:t>
      </w:r>
    </w:p>
    <w:p w:rsidR="00B044E4" w:rsidRPr="008D455B" w:rsidRDefault="00B044E4">
      <w:pPr>
        <w:jc w:val="both"/>
        <w:rPr>
          <w:lang w:val="fr-FR"/>
        </w:rPr>
      </w:pPr>
    </w:p>
    <w:p w:rsidR="00514D54" w:rsidRDefault="00AB4065">
      <w:pPr>
        <w:jc w:val="both"/>
        <w:rPr>
          <w:lang w:val="fr-FR"/>
        </w:rPr>
      </w:pPr>
      <w:r w:rsidRPr="008D455B">
        <w:rPr>
          <w:lang w:val="fr-FR"/>
        </w:rPr>
        <w:t xml:space="preserve">Depuis des années droite ou gauche au pouvoir, on ne compte plus les réformes généralisées avant que d'être expérimentées et évaluées (RSA), réalisées trop vite (extension des 35 heures à la fonction publique hospitalière), abandonnées après investissement (écotaxe, coût 1 milliard, manque de recettes 10 milliards) etc. </w:t>
      </w:r>
    </w:p>
    <w:p w:rsidR="00B044E4" w:rsidRPr="008D455B" w:rsidRDefault="00B044E4">
      <w:pPr>
        <w:jc w:val="both"/>
        <w:rPr>
          <w:lang w:val="fr-FR"/>
        </w:rPr>
      </w:pPr>
    </w:p>
    <w:p w:rsidR="00514D54" w:rsidRDefault="003673C6">
      <w:pPr>
        <w:jc w:val="both"/>
        <w:rPr>
          <w:lang w:val="fr-FR"/>
        </w:rPr>
      </w:pPr>
      <w:r w:rsidRPr="008D455B">
        <w:rPr>
          <w:lang w:val="fr-FR"/>
        </w:rPr>
        <w:t>Va</w:t>
      </w:r>
      <w:r>
        <w:rPr>
          <w:lang w:val="fr-FR"/>
        </w:rPr>
        <w:t>-</w:t>
      </w:r>
      <w:r w:rsidRPr="008D455B">
        <w:rPr>
          <w:lang w:val="fr-FR"/>
        </w:rPr>
        <w:t>t</w:t>
      </w:r>
      <w:r w:rsidR="00AB4065" w:rsidRPr="008D455B">
        <w:rPr>
          <w:lang w:val="fr-FR"/>
        </w:rPr>
        <w:t xml:space="preserve">-on poursuivre ces méthodes où le secret </w:t>
      </w:r>
      <w:r w:rsidR="00B044E4">
        <w:rPr>
          <w:lang w:val="fr-FR"/>
        </w:rPr>
        <w:t xml:space="preserve">remplace la </w:t>
      </w:r>
      <w:r w:rsidR="00AB4065" w:rsidRPr="008D455B">
        <w:rPr>
          <w:lang w:val="fr-FR"/>
        </w:rPr>
        <w:t xml:space="preserve">concertation, </w:t>
      </w:r>
      <w:r w:rsidR="00B044E4">
        <w:rPr>
          <w:lang w:val="fr-FR"/>
        </w:rPr>
        <w:t xml:space="preserve">où </w:t>
      </w:r>
      <w:r w:rsidR="00AB4065" w:rsidRPr="008D455B">
        <w:rPr>
          <w:lang w:val="fr-FR"/>
        </w:rPr>
        <w:t xml:space="preserve">les citoyens </w:t>
      </w:r>
      <w:r w:rsidR="00B044E4">
        <w:rPr>
          <w:lang w:val="fr-FR"/>
        </w:rPr>
        <w:t xml:space="preserve">sont vus </w:t>
      </w:r>
      <w:r w:rsidR="00AB4065" w:rsidRPr="008D455B">
        <w:rPr>
          <w:lang w:val="fr-FR"/>
        </w:rPr>
        <w:t xml:space="preserve">comme des "bénéficiaires" passifs, les territoires traités en </w:t>
      </w:r>
      <w:r w:rsidR="00B044E4" w:rsidRPr="008D455B">
        <w:rPr>
          <w:lang w:val="fr-FR"/>
        </w:rPr>
        <w:t>réceptacles</w:t>
      </w:r>
      <w:r w:rsidR="00AB4065" w:rsidRPr="008D455B">
        <w:rPr>
          <w:lang w:val="fr-FR"/>
        </w:rPr>
        <w:t xml:space="preserve"> de mesures uniformes et descendantes? Depuis 30 ans cette manière de conduire les politiques publiques, héritée des temps monarchiques, du jacobinisme, d'une méfiance structurelle</w:t>
      </w:r>
      <w:r w:rsidR="00B044E4">
        <w:rPr>
          <w:lang w:val="fr-FR"/>
        </w:rPr>
        <w:t xml:space="preserve"> vis à vis de la société civile et des citoyens</w:t>
      </w:r>
      <w:r w:rsidR="00AB4065" w:rsidRPr="008D455B">
        <w:rPr>
          <w:lang w:val="fr-FR"/>
        </w:rPr>
        <w:t xml:space="preserve"> conduit invariablement à l'échec : les cas les plus douloureux et graves pour notre démocratie ét</w:t>
      </w:r>
      <w:r w:rsidR="00B044E4">
        <w:rPr>
          <w:lang w:val="fr-FR"/>
        </w:rPr>
        <w:t>ant le chômage de longue durée,  le décrochage scolaire et la crise du logement.</w:t>
      </w:r>
    </w:p>
    <w:p w:rsidR="00AC71BB" w:rsidRPr="00AC71BB" w:rsidRDefault="00AC71BB">
      <w:pPr>
        <w:jc w:val="both"/>
        <w:rPr>
          <w:b/>
          <w:i/>
          <w:sz w:val="20"/>
          <w:szCs w:val="20"/>
          <w:lang w:val="fr-FR"/>
        </w:rPr>
      </w:pPr>
    </w:p>
    <w:p w:rsidR="00B044E4" w:rsidRPr="00AC71BB" w:rsidRDefault="00AC71BB">
      <w:pPr>
        <w:jc w:val="both"/>
        <w:rPr>
          <w:b/>
          <w:i/>
          <w:lang w:val="fr-FR"/>
        </w:rPr>
      </w:pPr>
      <w:r w:rsidRPr="00AC71BB">
        <w:rPr>
          <w:b/>
          <w:i/>
          <w:sz w:val="20"/>
          <w:szCs w:val="20"/>
          <w:lang w:val="fr-FR"/>
        </w:rPr>
        <w:t xml:space="preserve"> </w:t>
      </w:r>
      <w:r w:rsidRPr="00AC71BB">
        <w:rPr>
          <w:b/>
          <w:i/>
          <w:lang w:val="fr-FR"/>
        </w:rPr>
        <w:t xml:space="preserve">Les anciens modes de consultation sont </w:t>
      </w:r>
      <w:r>
        <w:rPr>
          <w:b/>
          <w:i/>
          <w:lang w:val="fr-FR"/>
        </w:rPr>
        <w:t xml:space="preserve">définitivement </w:t>
      </w:r>
      <w:r w:rsidRPr="00AC71BB">
        <w:rPr>
          <w:b/>
          <w:i/>
          <w:lang w:val="fr-FR"/>
        </w:rPr>
        <w:t>obsolètes</w:t>
      </w:r>
      <w:r>
        <w:rPr>
          <w:b/>
          <w:i/>
          <w:lang w:val="fr-FR"/>
        </w:rPr>
        <w:t> !</w:t>
      </w:r>
    </w:p>
    <w:p w:rsidR="00AC71BB" w:rsidRPr="00AC71BB" w:rsidRDefault="00AC71BB">
      <w:pPr>
        <w:jc w:val="both"/>
        <w:rPr>
          <w:b/>
          <w:i/>
          <w:sz w:val="20"/>
          <w:szCs w:val="20"/>
          <w:lang w:val="fr-FR"/>
        </w:rPr>
      </w:pPr>
    </w:p>
    <w:p w:rsidR="00514D54" w:rsidRPr="008D455B" w:rsidRDefault="00AB4065">
      <w:pPr>
        <w:jc w:val="both"/>
        <w:rPr>
          <w:lang w:val="fr-FR"/>
        </w:rPr>
      </w:pPr>
      <w:r w:rsidRPr="008D455B">
        <w:rPr>
          <w:lang w:val="fr-FR"/>
        </w:rPr>
        <w:t xml:space="preserve">La période est trop sérieuse pour sourire de nos travers hexagonaux historiques dans un monde qui bouge vite et se digitalise à la vitesse d'un cheval au galop. </w:t>
      </w:r>
    </w:p>
    <w:p w:rsidR="00514D54" w:rsidRPr="008D455B" w:rsidRDefault="00AB4065">
      <w:pPr>
        <w:jc w:val="both"/>
        <w:rPr>
          <w:lang w:val="fr-FR"/>
        </w:rPr>
      </w:pPr>
      <w:r w:rsidRPr="008D455B">
        <w:rPr>
          <w:lang w:val="fr-FR"/>
        </w:rPr>
        <w:t xml:space="preserve">C'est tout simplement notre précieuse démocratie qui est menacée si nous ne changeons pas de logiciel! L'actuel n'est plus adapté aux attentes des citoyens, pas plus qu'à celles de nombreux agents publics, ou à celles des jeunes diplômés. </w:t>
      </w:r>
      <w:r w:rsidR="00B044E4" w:rsidRPr="008D455B">
        <w:rPr>
          <w:lang w:val="fr-FR"/>
        </w:rPr>
        <w:t>Ceux-ci</w:t>
      </w:r>
      <w:r w:rsidRPr="008D455B">
        <w:rPr>
          <w:lang w:val="fr-FR"/>
        </w:rPr>
        <w:t xml:space="preserve"> et </w:t>
      </w:r>
      <w:r w:rsidR="00B044E4" w:rsidRPr="008D455B">
        <w:rPr>
          <w:lang w:val="fr-FR"/>
        </w:rPr>
        <w:t>ceux-là</w:t>
      </w:r>
      <w:r w:rsidRPr="008D455B">
        <w:rPr>
          <w:lang w:val="fr-FR"/>
        </w:rPr>
        <w:t xml:space="preserve">, formés et informés, veulent participer à l'élaboration de la décision et à sa mise en </w:t>
      </w:r>
      <w:r w:rsidR="00B044E4" w:rsidRPr="008D455B">
        <w:rPr>
          <w:lang w:val="fr-FR"/>
        </w:rPr>
        <w:t>œuvre</w:t>
      </w:r>
      <w:r w:rsidRPr="008D455B">
        <w:rPr>
          <w:lang w:val="fr-FR"/>
        </w:rPr>
        <w:t xml:space="preserve">. Ils ne sont pas un problème, ils </w:t>
      </w:r>
      <w:r w:rsidR="00B044E4">
        <w:rPr>
          <w:lang w:val="fr-FR"/>
        </w:rPr>
        <w:t xml:space="preserve">font partie de </w:t>
      </w:r>
      <w:r w:rsidRPr="008D455B">
        <w:rPr>
          <w:lang w:val="fr-FR"/>
        </w:rPr>
        <w:t xml:space="preserve">la solution. Les outils </w:t>
      </w:r>
      <w:r w:rsidR="00B044E4">
        <w:rPr>
          <w:lang w:val="fr-FR"/>
        </w:rPr>
        <w:t>internet et les réseaux sociaux</w:t>
      </w:r>
      <w:r w:rsidRPr="008D455B">
        <w:rPr>
          <w:lang w:val="fr-FR"/>
        </w:rPr>
        <w:t xml:space="preserve"> permettent la circulation de l'information en temps réel, l'intervention collective de citoyens, la capacité à lever des fonds pour financer des </w:t>
      </w:r>
      <w:r w:rsidR="00B044E4" w:rsidRPr="008D455B">
        <w:rPr>
          <w:lang w:val="fr-FR"/>
        </w:rPr>
        <w:t>projets</w:t>
      </w:r>
      <w:r w:rsidRPr="008D455B">
        <w:rPr>
          <w:lang w:val="fr-FR"/>
        </w:rPr>
        <w:t xml:space="preserve"> (</w:t>
      </w:r>
      <w:proofErr w:type="spellStart"/>
      <w:r w:rsidRPr="008D455B">
        <w:rPr>
          <w:lang w:val="fr-FR"/>
        </w:rPr>
        <w:t>crowdfunding</w:t>
      </w:r>
      <w:proofErr w:type="spellEnd"/>
      <w:r w:rsidRPr="008D455B">
        <w:rPr>
          <w:lang w:val="fr-FR"/>
        </w:rPr>
        <w:t xml:space="preserve">). Les anciens modes de consultation, </w:t>
      </w:r>
      <w:r w:rsidR="00B044E4">
        <w:rPr>
          <w:lang w:val="fr-FR"/>
        </w:rPr>
        <w:t xml:space="preserve">tels que les </w:t>
      </w:r>
      <w:r w:rsidRPr="008D455B">
        <w:rPr>
          <w:lang w:val="fr-FR"/>
        </w:rPr>
        <w:t>enquêtes publiques par affichage, sont définitivement obsolètes! Deux diplômés de grandes écoles sur 3 veulent travailler</w:t>
      </w:r>
      <w:r w:rsidR="00B044E4">
        <w:rPr>
          <w:lang w:val="fr-FR"/>
        </w:rPr>
        <w:t xml:space="preserve"> dans l'économie sociale et solidaire </w:t>
      </w:r>
      <w:r w:rsidRPr="008D455B">
        <w:rPr>
          <w:lang w:val="fr-FR"/>
        </w:rPr>
        <w:t xml:space="preserve">pour concilier efficacité et intérêt </w:t>
      </w:r>
      <w:r w:rsidR="00B044E4" w:rsidRPr="008D455B">
        <w:rPr>
          <w:lang w:val="fr-FR"/>
        </w:rPr>
        <w:t>général</w:t>
      </w:r>
      <w:r w:rsidR="00B044E4">
        <w:rPr>
          <w:lang w:val="fr-FR"/>
        </w:rPr>
        <w:t xml:space="preserve"> et donner un sens à leur engagement professionnel.</w:t>
      </w:r>
      <w:r w:rsidRPr="008D455B">
        <w:rPr>
          <w:lang w:val="fr-FR"/>
        </w:rPr>
        <w:t xml:space="preserve"> </w:t>
      </w:r>
    </w:p>
    <w:p w:rsidR="00514D54" w:rsidRPr="008D455B" w:rsidRDefault="00514D54">
      <w:pPr>
        <w:jc w:val="both"/>
        <w:rPr>
          <w:lang w:val="fr-FR"/>
        </w:rPr>
      </w:pPr>
    </w:p>
    <w:p w:rsidR="007236DE" w:rsidRDefault="00AB4065">
      <w:pPr>
        <w:jc w:val="both"/>
        <w:rPr>
          <w:lang w:val="fr-FR"/>
        </w:rPr>
      </w:pPr>
      <w:r w:rsidRPr="008D455B">
        <w:rPr>
          <w:lang w:val="fr-FR"/>
        </w:rPr>
        <w:t xml:space="preserve">Le paradoxe est que la France n'est pas du tout immobile ou sans ressorts. Elle est active et engagée. Sur le terrain, des milliers d'initiatives innovantes se développent, </w:t>
      </w:r>
      <w:r w:rsidRPr="008D455B">
        <w:rPr>
          <w:lang w:val="fr-FR"/>
        </w:rPr>
        <w:lastRenderedPageBreak/>
        <w:t xml:space="preserve">portées par des associations, des entrepreneurs, des collectivités, de simples citoyens, ou des </w:t>
      </w:r>
      <w:r w:rsidR="00B044E4" w:rsidRPr="008D455B">
        <w:rPr>
          <w:lang w:val="fr-FR"/>
        </w:rPr>
        <w:t>regroupements</w:t>
      </w:r>
      <w:r w:rsidRPr="008D455B">
        <w:rPr>
          <w:lang w:val="fr-FR"/>
        </w:rPr>
        <w:t xml:space="preserve"> de ces acteurs en pôles de coopération. Elles inventent des solutions pour insérer des chômeurs, relocaliser des </w:t>
      </w:r>
      <w:r w:rsidR="00B044E4" w:rsidRPr="008D455B">
        <w:rPr>
          <w:lang w:val="fr-FR"/>
        </w:rPr>
        <w:t>activités</w:t>
      </w:r>
      <w:r w:rsidRPr="008D455B">
        <w:rPr>
          <w:lang w:val="fr-FR"/>
        </w:rPr>
        <w:t xml:space="preserve"> économiques, imaginer de nouvelles formes d'emplois, </w:t>
      </w:r>
      <w:r w:rsidR="00B044E4">
        <w:rPr>
          <w:lang w:val="fr-FR"/>
        </w:rPr>
        <w:t xml:space="preserve">de nouvelles solidarités de proximité, </w:t>
      </w:r>
      <w:r w:rsidRPr="008D455B">
        <w:rPr>
          <w:lang w:val="fr-FR"/>
        </w:rPr>
        <w:t>recycler des déchets, permettre un</w:t>
      </w:r>
      <w:r w:rsidR="007236DE">
        <w:rPr>
          <w:lang w:val="fr-FR"/>
        </w:rPr>
        <w:t>e</w:t>
      </w:r>
      <w:r w:rsidRPr="008D455B">
        <w:rPr>
          <w:lang w:val="fr-FR"/>
        </w:rPr>
        <w:t xml:space="preserve"> économie collaborative solidaire, accompagner les décrocheurs, </w:t>
      </w:r>
      <w:r w:rsidR="007236DE">
        <w:rPr>
          <w:lang w:val="fr-FR"/>
        </w:rPr>
        <w:t>réi</w:t>
      </w:r>
      <w:r w:rsidR="007236DE" w:rsidRPr="008D455B">
        <w:rPr>
          <w:lang w:val="fr-FR"/>
        </w:rPr>
        <w:t>nventer</w:t>
      </w:r>
      <w:r w:rsidRPr="008D455B">
        <w:rPr>
          <w:lang w:val="fr-FR"/>
        </w:rPr>
        <w:t xml:space="preserve"> des relations intergénérationnelles, permettre la mobilité de tous...</w:t>
      </w:r>
    </w:p>
    <w:p w:rsidR="007236DE" w:rsidRDefault="007236DE">
      <w:pPr>
        <w:jc w:val="both"/>
        <w:rPr>
          <w:lang w:val="fr-FR"/>
        </w:rPr>
      </w:pPr>
    </w:p>
    <w:p w:rsidR="00514D54" w:rsidRPr="008D455B" w:rsidRDefault="00AB4065">
      <w:pPr>
        <w:jc w:val="both"/>
        <w:rPr>
          <w:lang w:val="fr-FR"/>
        </w:rPr>
      </w:pPr>
      <w:r w:rsidRPr="008D455B">
        <w:rPr>
          <w:lang w:val="fr-FR"/>
        </w:rPr>
        <w:t xml:space="preserve"> Pour réussir, elles s'efforcent de casser les organisations en silos, d'organiser de nouvelles </w:t>
      </w:r>
      <w:r w:rsidR="007236DE">
        <w:rPr>
          <w:lang w:val="fr-FR"/>
        </w:rPr>
        <w:t xml:space="preserve">formes de </w:t>
      </w:r>
      <w:r w:rsidRPr="008D455B">
        <w:rPr>
          <w:lang w:val="fr-FR"/>
        </w:rPr>
        <w:t xml:space="preserve">collaborations public/privé/associatif, de  favoriser l'implication de la </w:t>
      </w:r>
      <w:r w:rsidR="007236DE">
        <w:rPr>
          <w:lang w:val="fr-FR"/>
        </w:rPr>
        <w:t>société civile (</w:t>
      </w:r>
      <w:r w:rsidRPr="008D455B">
        <w:rPr>
          <w:lang w:val="fr-FR"/>
        </w:rPr>
        <w:t>par le tutorat, le service civique, l'a</w:t>
      </w:r>
      <w:r w:rsidR="007236DE">
        <w:rPr>
          <w:lang w:val="fr-FR"/>
        </w:rPr>
        <w:t>ccompagnement des plus fragiles) sans oublier</w:t>
      </w:r>
      <w:r w:rsidRPr="008D455B">
        <w:rPr>
          <w:lang w:val="fr-FR"/>
        </w:rPr>
        <w:t xml:space="preserve"> de mettre en place la mesure de leurs impacts.</w:t>
      </w:r>
    </w:p>
    <w:p w:rsidR="00514D54" w:rsidRPr="008D455B" w:rsidRDefault="00514D54">
      <w:pPr>
        <w:jc w:val="both"/>
        <w:rPr>
          <w:lang w:val="fr-FR"/>
        </w:rPr>
      </w:pPr>
    </w:p>
    <w:p w:rsidR="00AC71BB" w:rsidRDefault="00AB4065">
      <w:pPr>
        <w:jc w:val="both"/>
        <w:rPr>
          <w:lang w:val="fr-FR"/>
        </w:rPr>
      </w:pPr>
      <w:r w:rsidRPr="00AC71BB">
        <w:rPr>
          <w:b/>
          <w:i/>
          <w:lang w:val="fr-FR"/>
        </w:rPr>
        <w:t xml:space="preserve">Il faut maintenant que ce vaste laboratoire de solutions, inspire les politiques publiques à venir, dans un processus de </w:t>
      </w:r>
      <w:proofErr w:type="spellStart"/>
      <w:r w:rsidRPr="00AC71BB">
        <w:rPr>
          <w:b/>
          <w:i/>
          <w:lang w:val="fr-FR"/>
        </w:rPr>
        <w:t>co</w:t>
      </w:r>
      <w:proofErr w:type="spellEnd"/>
      <w:r w:rsidRPr="00AC71BB">
        <w:rPr>
          <w:b/>
          <w:i/>
          <w:lang w:val="fr-FR"/>
        </w:rPr>
        <w:t>-construction</w:t>
      </w:r>
      <w:r w:rsidRPr="008D455B">
        <w:rPr>
          <w:lang w:val="fr-FR"/>
        </w:rPr>
        <w:t>.</w:t>
      </w:r>
    </w:p>
    <w:p w:rsidR="00AC71BB" w:rsidRDefault="00AC71BB">
      <w:pPr>
        <w:jc w:val="both"/>
        <w:rPr>
          <w:lang w:val="fr-FR"/>
        </w:rPr>
      </w:pPr>
    </w:p>
    <w:p w:rsidR="00514D54" w:rsidRPr="008D455B" w:rsidRDefault="00AB4065">
      <w:pPr>
        <w:jc w:val="both"/>
        <w:rPr>
          <w:lang w:val="fr-FR"/>
        </w:rPr>
      </w:pPr>
      <w:r w:rsidRPr="008D455B">
        <w:rPr>
          <w:lang w:val="fr-FR"/>
        </w:rPr>
        <w:t xml:space="preserve"> Ce n'est pas d'abord d'un supplément d'âme dont il s'agit mais d'un </w:t>
      </w:r>
      <w:r w:rsidR="007236DE" w:rsidRPr="008D455B">
        <w:rPr>
          <w:lang w:val="fr-FR"/>
        </w:rPr>
        <w:t>enjeu</w:t>
      </w:r>
      <w:r w:rsidRPr="008D455B">
        <w:rPr>
          <w:lang w:val="fr-FR"/>
        </w:rPr>
        <w:t xml:space="preserve"> d'efficience collective : nous, signataires de cette tribune, ne sommes pas des idéologues, des "</w:t>
      </w:r>
      <w:proofErr w:type="spellStart"/>
      <w:r w:rsidRPr="008D455B">
        <w:rPr>
          <w:lang w:val="fr-FR"/>
        </w:rPr>
        <w:t>diseux</w:t>
      </w:r>
      <w:proofErr w:type="spellEnd"/>
      <w:r w:rsidRPr="008D455B">
        <w:rPr>
          <w:lang w:val="fr-FR"/>
        </w:rPr>
        <w:t>", mais des "</w:t>
      </w:r>
      <w:proofErr w:type="spellStart"/>
      <w:r w:rsidRPr="008D455B">
        <w:rPr>
          <w:lang w:val="fr-FR"/>
        </w:rPr>
        <w:t>faiseux</w:t>
      </w:r>
      <w:proofErr w:type="spellEnd"/>
      <w:r w:rsidRPr="008D455B">
        <w:rPr>
          <w:lang w:val="fr-FR"/>
        </w:rPr>
        <w:t>"</w:t>
      </w:r>
      <w:r w:rsidR="007236DE">
        <w:rPr>
          <w:lang w:val="fr-FR"/>
        </w:rPr>
        <w:t xml:space="preserve"> </w:t>
      </w:r>
      <w:r w:rsidRPr="008D455B">
        <w:rPr>
          <w:lang w:val="fr-FR"/>
        </w:rPr>
        <w:t>préoccupés de donner du sens et des résultats à nos engagements.</w:t>
      </w:r>
    </w:p>
    <w:p w:rsidR="00514D54" w:rsidRPr="008D455B" w:rsidRDefault="00514D54">
      <w:pPr>
        <w:jc w:val="both"/>
        <w:rPr>
          <w:lang w:val="fr-FR"/>
        </w:rPr>
      </w:pPr>
    </w:p>
    <w:p w:rsidR="00514D54" w:rsidRPr="008D455B" w:rsidRDefault="00AB4065">
      <w:pPr>
        <w:jc w:val="both"/>
        <w:rPr>
          <w:lang w:val="fr-FR"/>
        </w:rPr>
      </w:pPr>
      <w:r w:rsidRPr="008D455B">
        <w:rPr>
          <w:lang w:val="fr-FR"/>
        </w:rPr>
        <w:t xml:space="preserve">Nous demandons donc que soit vite organisé </w:t>
      </w:r>
      <w:r w:rsidRPr="007236DE">
        <w:rPr>
          <w:lang w:val="fr-FR"/>
        </w:rPr>
        <w:t>un véritable droit à l'expérimentation</w:t>
      </w:r>
      <w:r w:rsidRPr="008D455B">
        <w:rPr>
          <w:lang w:val="fr-FR"/>
        </w:rPr>
        <w:t>, que soit mis</w:t>
      </w:r>
      <w:r w:rsidR="007236DE">
        <w:rPr>
          <w:lang w:val="fr-FR"/>
        </w:rPr>
        <w:t>e</w:t>
      </w:r>
      <w:r w:rsidRPr="008D455B">
        <w:rPr>
          <w:lang w:val="fr-FR"/>
        </w:rPr>
        <w:t xml:space="preserve"> en place systématiquement une participation des usagers aux programmes publics, que des financements consistants soient affectés à la duplication des innovations organisationnelles et sociales, </w:t>
      </w:r>
      <w:r w:rsidR="007236DE">
        <w:rPr>
          <w:lang w:val="fr-FR"/>
        </w:rPr>
        <w:t xml:space="preserve">que les fonctionnaires soient formés à l’innovation participative, </w:t>
      </w:r>
      <w:r w:rsidRPr="008D455B">
        <w:rPr>
          <w:lang w:val="fr-FR"/>
        </w:rPr>
        <w:t xml:space="preserve">que des méthodes </w:t>
      </w:r>
      <w:r w:rsidR="007236DE">
        <w:rPr>
          <w:lang w:val="fr-FR"/>
        </w:rPr>
        <w:t xml:space="preserve">collaboratives </w:t>
      </w:r>
      <w:r w:rsidRPr="008D455B">
        <w:rPr>
          <w:lang w:val="fr-FR"/>
        </w:rPr>
        <w:t xml:space="preserve">d'évaluation soient généralisées. </w:t>
      </w:r>
    </w:p>
    <w:p w:rsidR="00514D54" w:rsidRPr="008D455B" w:rsidRDefault="00514D54">
      <w:pPr>
        <w:jc w:val="both"/>
        <w:rPr>
          <w:lang w:val="fr-FR"/>
        </w:rPr>
      </w:pPr>
    </w:p>
    <w:p w:rsidR="00514D54" w:rsidRPr="008D455B" w:rsidRDefault="00AB4065">
      <w:pPr>
        <w:jc w:val="both"/>
        <w:rPr>
          <w:lang w:val="fr-FR"/>
        </w:rPr>
      </w:pPr>
      <w:r w:rsidRPr="008D455B">
        <w:rPr>
          <w:lang w:val="fr-FR"/>
        </w:rPr>
        <w:t>Nous proposons de transformer l'action publique en action de soutien aux initiatives : pause  de fabrication de nouvelles normes pendant un an, fonds citoyen doté de plusieurs centaines de millions, en</w:t>
      </w:r>
      <w:r w:rsidR="007236DE">
        <w:rPr>
          <w:lang w:val="fr-FR"/>
        </w:rPr>
        <w:t>veloppes globales de crédits d'Etat par d</w:t>
      </w:r>
      <w:r w:rsidRPr="008D455B">
        <w:rPr>
          <w:lang w:val="fr-FR"/>
        </w:rPr>
        <w:t>épartement, appels à manifestions d'intérêt plutôt qu'appels d'offres, affectation dans les territoires de 30 % des fonctionnaires d'administration centrale.</w:t>
      </w:r>
    </w:p>
    <w:p w:rsidR="00514D54" w:rsidRPr="008D455B" w:rsidRDefault="00514D54">
      <w:pPr>
        <w:jc w:val="both"/>
        <w:rPr>
          <w:lang w:val="fr-FR"/>
        </w:rPr>
      </w:pPr>
    </w:p>
    <w:p w:rsidR="00514D54" w:rsidRPr="008D455B" w:rsidRDefault="00AB4065">
      <w:pPr>
        <w:jc w:val="both"/>
        <w:rPr>
          <w:lang w:val="fr-FR"/>
        </w:rPr>
      </w:pPr>
      <w:r w:rsidRPr="008D455B">
        <w:rPr>
          <w:lang w:val="fr-FR"/>
        </w:rPr>
        <w:t>C'est u</w:t>
      </w:r>
      <w:r w:rsidR="00EC155F">
        <w:rPr>
          <w:lang w:val="fr-FR"/>
        </w:rPr>
        <w:t xml:space="preserve">ne nouvelle démocratie active et </w:t>
      </w:r>
      <w:r w:rsidRPr="008D455B">
        <w:rPr>
          <w:lang w:val="fr-FR"/>
        </w:rPr>
        <w:t xml:space="preserve"> contributive, qu'il faut impérativement inventer, permettant la participation effective des territoires et des citoyens, substituant le </w:t>
      </w:r>
      <w:r w:rsidR="007236DE">
        <w:rPr>
          <w:lang w:val="fr-FR"/>
        </w:rPr>
        <w:t>« </w:t>
      </w:r>
      <w:proofErr w:type="spellStart"/>
      <w:r w:rsidRPr="008D455B">
        <w:rPr>
          <w:lang w:val="fr-FR"/>
        </w:rPr>
        <w:t>bottom</w:t>
      </w:r>
      <w:proofErr w:type="spellEnd"/>
      <w:r w:rsidRPr="008D455B">
        <w:rPr>
          <w:lang w:val="fr-FR"/>
        </w:rPr>
        <w:t xml:space="preserve"> up</w:t>
      </w:r>
      <w:r w:rsidR="007236DE">
        <w:rPr>
          <w:lang w:val="fr-FR"/>
        </w:rPr>
        <w:t> »</w:t>
      </w:r>
      <w:r w:rsidRPr="008D455B">
        <w:rPr>
          <w:lang w:val="fr-FR"/>
        </w:rPr>
        <w:t xml:space="preserve"> au </w:t>
      </w:r>
      <w:r w:rsidR="007236DE">
        <w:rPr>
          <w:lang w:val="fr-FR"/>
        </w:rPr>
        <w:t>« </w:t>
      </w:r>
      <w:r w:rsidRPr="008D455B">
        <w:rPr>
          <w:lang w:val="fr-FR"/>
        </w:rPr>
        <w:t>top down</w:t>
      </w:r>
      <w:r w:rsidR="007236DE">
        <w:rPr>
          <w:lang w:val="fr-FR"/>
        </w:rPr>
        <w:t> »</w:t>
      </w:r>
      <w:r w:rsidRPr="008D455B">
        <w:rPr>
          <w:lang w:val="fr-FR"/>
        </w:rPr>
        <w:t xml:space="preserve">, introduisant la thématique des biens communs, revisitant la notion d'intérêt général. </w:t>
      </w:r>
    </w:p>
    <w:p w:rsidR="00514D54" w:rsidRPr="008D455B" w:rsidRDefault="00514D54">
      <w:pPr>
        <w:jc w:val="both"/>
        <w:rPr>
          <w:lang w:val="fr-FR"/>
        </w:rPr>
      </w:pPr>
    </w:p>
    <w:p w:rsidR="00514D54" w:rsidRPr="00AC71BB" w:rsidRDefault="00AB4065">
      <w:pPr>
        <w:jc w:val="both"/>
        <w:rPr>
          <w:b/>
          <w:lang w:val="fr-FR"/>
        </w:rPr>
      </w:pPr>
      <w:r w:rsidRPr="008D455B">
        <w:rPr>
          <w:lang w:val="fr-FR"/>
        </w:rPr>
        <w:t xml:space="preserve">Mesdames et messieurs les candidats autant que de mesures </w:t>
      </w:r>
      <w:r w:rsidRPr="00AC71BB">
        <w:rPr>
          <w:b/>
          <w:lang w:val="fr-FR"/>
        </w:rPr>
        <w:t>nous attendons votre discours de la méthode!</w:t>
      </w:r>
    </w:p>
    <w:p w:rsidR="00514D54" w:rsidRDefault="00514D54">
      <w:pPr>
        <w:jc w:val="both"/>
        <w:rPr>
          <w:lang w:val="fr-FR"/>
        </w:rPr>
      </w:pPr>
    </w:p>
    <w:p w:rsidR="008D455B" w:rsidRDefault="008D455B" w:rsidP="001252F2">
      <w:pPr>
        <w:pStyle w:val="Paragraphedeliste"/>
        <w:numPr>
          <w:ilvl w:val="0"/>
          <w:numId w:val="1"/>
        </w:numPr>
        <w:jc w:val="both"/>
        <w:rPr>
          <w:lang w:val="fr-FR"/>
        </w:rPr>
      </w:pPr>
      <w:r w:rsidRPr="001252F2">
        <w:rPr>
          <w:lang w:val="fr-FR"/>
        </w:rPr>
        <w:t xml:space="preserve">Regroupés dans le </w:t>
      </w:r>
      <w:r w:rsidR="001252F2" w:rsidRPr="001252F2">
        <w:rPr>
          <w:lang w:val="fr-FR"/>
        </w:rPr>
        <w:t>réseau</w:t>
      </w:r>
      <w:r w:rsidRPr="001252F2">
        <w:rPr>
          <w:lang w:val="fr-FR"/>
        </w:rPr>
        <w:t xml:space="preserve"> GNIAC, Groupement National des Initiatives et Acteurs Citoyens.www.gniac.fr</w:t>
      </w:r>
    </w:p>
    <w:p w:rsidR="00AC71BB" w:rsidRDefault="00AC71BB" w:rsidP="00AC71BB">
      <w:pPr>
        <w:pStyle w:val="Paragraphedeliste"/>
        <w:ind w:left="735"/>
        <w:jc w:val="both"/>
        <w:rPr>
          <w:lang w:val="fr-FR"/>
        </w:rPr>
      </w:pPr>
    </w:p>
    <w:p w:rsidR="00AC71BB" w:rsidRDefault="00AC71BB" w:rsidP="00AC71BB">
      <w:pPr>
        <w:pStyle w:val="Paragraphedeliste"/>
        <w:ind w:left="735"/>
        <w:jc w:val="both"/>
        <w:rPr>
          <w:lang w:val="fr-FR"/>
        </w:rPr>
      </w:pPr>
    </w:p>
    <w:p w:rsidR="00AC71BB" w:rsidRDefault="00AC71BB" w:rsidP="00AC71BB">
      <w:pPr>
        <w:pStyle w:val="Paragraphedeliste"/>
        <w:ind w:left="735"/>
        <w:jc w:val="both"/>
        <w:rPr>
          <w:lang w:val="fr-FR"/>
        </w:rPr>
      </w:pPr>
    </w:p>
    <w:p w:rsidR="00FE7244" w:rsidRPr="00FE7244" w:rsidRDefault="00FE7244" w:rsidP="00FE7244">
      <w:pPr>
        <w:spacing w:before="100" w:beforeAutospacing="1" w:after="100" w:afterAutospacing="1"/>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b/>
          <w:bCs/>
          <w:i/>
          <w:iCs/>
          <w:sz w:val="24"/>
          <w:szCs w:val="24"/>
          <w:u w:val="single"/>
          <w:lang w:val="fr-FR" w:eastAsia="fr-FR"/>
        </w:rPr>
        <w:t xml:space="preserve">Premiers signataires tribune </w:t>
      </w:r>
      <w:r w:rsidRPr="00FE7244">
        <w:rPr>
          <w:rFonts w:ascii="Times New Roman" w:eastAsia="Times New Roman" w:hAnsi="Times New Roman" w:cs="Times New Roman"/>
          <w:b/>
          <w:bCs/>
          <w:i/>
          <w:iCs/>
          <w:color w:val="002060"/>
          <w:sz w:val="15"/>
          <w:szCs w:val="15"/>
          <w:u w:val="single"/>
          <w:lang w:val="fr-FR" w:eastAsia="fr-FR"/>
        </w:rPr>
        <w:t>Changer le mode de construction des politiques publiques, vite!</w:t>
      </w:r>
      <w:r w:rsidRPr="00FE7244">
        <w:rPr>
          <w:rFonts w:ascii="Times New Roman" w:eastAsia="Times New Roman" w:hAnsi="Times New Roman" w:cs="Times New Roman"/>
          <w:i/>
          <w:iCs/>
          <w:sz w:val="24"/>
          <w:szCs w:val="24"/>
          <w:u w:val="single"/>
          <w:lang w:val="fr-FR" w:eastAsia="fr-FR"/>
        </w:rPr>
        <w:t xml:space="preserve"> (au 22/01/2017)</w:t>
      </w:r>
    </w:p>
    <w:p w:rsidR="00FE7244" w:rsidRPr="00FE7244" w:rsidRDefault="00FE7244" w:rsidP="00FE7244">
      <w:pPr>
        <w:spacing w:before="100" w:beforeAutospacing="1" w:after="100" w:afterAutospacing="1"/>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i/>
          <w:iCs/>
          <w:sz w:val="24"/>
          <w:szCs w:val="24"/>
          <w:lang w:val="fr-FR" w:eastAsia="fr-FR"/>
        </w:rPr>
        <w:t xml:space="preserve">Thierry du Bouetiez, Hugues Sibille, Christian </w:t>
      </w:r>
      <w:proofErr w:type="spellStart"/>
      <w:r w:rsidRPr="00FE7244">
        <w:rPr>
          <w:rFonts w:ascii="Times New Roman" w:eastAsia="Times New Roman" w:hAnsi="Times New Roman" w:cs="Times New Roman"/>
          <w:i/>
          <w:iCs/>
          <w:sz w:val="24"/>
          <w:szCs w:val="24"/>
          <w:lang w:val="fr-FR" w:eastAsia="fr-FR"/>
        </w:rPr>
        <w:t>Sautter</w:t>
      </w:r>
      <w:proofErr w:type="spellEnd"/>
      <w:r w:rsidRPr="00FE7244">
        <w:rPr>
          <w:rFonts w:ascii="Times New Roman" w:eastAsia="Times New Roman" w:hAnsi="Times New Roman" w:cs="Times New Roman"/>
          <w:i/>
          <w:iCs/>
          <w:sz w:val="24"/>
          <w:szCs w:val="24"/>
          <w:lang w:val="fr-FR" w:eastAsia="fr-FR"/>
        </w:rPr>
        <w:t xml:space="preserve">, Claude </w:t>
      </w:r>
      <w:proofErr w:type="spellStart"/>
      <w:r w:rsidRPr="00FE7244">
        <w:rPr>
          <w:rFonts w:ascii="Times New Roman" w:eastAsia="Times New Roman" w:hAnsi="Times New Roman" w:cs="Times New Roman"/>
          <w:i/>
          <w:iCs/>
          <w:sz w:val="24"/>
          <w:szCs w:val="24"/>
          <w:lang w:val="fr-FR" w:eastAsia="fr-FR"/>
        </w:rPr>
        <w:t>Alphandery</w:t>
      </w:r>
      <w:proofErr w:type="spellEnd"/>
      <w:r w:rsidRPr="00FE7244">
        <w:rPr>
          <w:rFonts w:ascii="Times New Roman" w:eastAsia="Times New Roman" w:hAnsi="Times New Roman" w:cs="Times New Roman"/>
          <w:i/>
          <w:iCs/>
          <w:sz w:val="24"/>
          <w:szCs w:val="24"/>
          <w:lang w:val="fr-FR" w:eastAsia="fr-FR"/>
        </w:rPr>
        <w:t xml:space="preserve">, </w:t>
      </w:r>
      <w:r w:rsidR="00D5655C">
        <w:rPr>
          <w:rFonts w:ascii="Times New Roman" w:eastAsia="Times New Roman" w:hAnsi="Times New Roman" w:cs="Times New Roman"/>
          <w:i/>
          <w:iCs/>
          <w:sz w:val="24"/>
          <w:szCs w:val="24"/>
          <w:lang w:val="fr-FR" w:eastAsia="fr-FR"/>
        </w:rPr>
        <w:t xml:space="preserve">Patrick </w:t>
      </w:r>
      <w:proofErr w:type="spellStart"/>
      <w:r w:rsidR="00D5655C">
        <w:rPr>
          <w:rFonts w:ascii="Times New Roman" w:eastAsia="Times New Roman" w:hAnsi="Times New Roman" w:cs="Times New Roman"/>
          <w:i/>
          <w:iCs/>
          <w:sz w:val="24"/>
          <w:szCs w:val="24"/>
          <w:lang w:val="fr-FR" w:eastAsia="fr-FR"/>
        </w:rPr>
        <w:t>Viveret</w:t>
      </w:r>
      <w:proofErr w:type="spellEnd"/>
      <w:r w:rsidR="00D5655C">
        <w:rPr>
          <w:rFonts w:ascii="Times New Roman" w:eastAsia="Times New Roman" w:hAnsi="Times New Roman" w:cs="Times New Roman"/>
          <w:i/>
          <w:iCs/>
          <w:sz w:val="24"/>
          <w:szCs w:val="24"/>
          <w:lang w:val="fr-FR" w:eastAsia="fr-FR"/>
        </w:rPr>
        <w:t xml:space="preserve">, Jean-Baptiste de Foucault, </w:t>
      </w:r>
      <w:r w:rsidRPr="00FE7244">
        <w:rPr>
          <w:rFonts w:ascii="Times New Roman" w:eastAsia="Times New Roman" w:hAnsi="Times New Roman" w:cs="Times New Roman"/>
          <w:i/>
          <w:iCs/>
          <w:sz w:val="24"/>
          <w:szCs w:val="24"/>
          <w:lang w:val="fr-FR" w:eastAsia="fr-FR"/>
        </w:rPr>
        <w:t xml:space="preserve">Jean-Michel </w:t>
      </w:r>
      <w:proofErr w:type="spellStart"/>
      <w:r w:rsidRPr="00FE7244">
        <w:rPr>
          <w:rFonts w:ascii="Times New Roman" w:eastAsia="Times New Roman" w:hAnsi="Times New Roman" w:cs="Times New Roman"/>
          <w:i/>
          <w:iCs/>
          <w:sz w:val="24"/>
          <w:szCs w:val="24"/>
          <w:lang w:val="fr-FR" w:eastAsia="fr-FR"/>
        </w:rPr>
        <w:t>Thornary</w:t>
      </w:r>
      <w:proofErr w:type="spellEnd"/>
      <w:r w:rsidRPr="00FE7244">
        <w:rPr>
          <w:rFonts w:ascii="Times New Roman" w:eastAsia="Times New Roman" w:hAnsi="Times New Roman" w:cs="Times New Roman"/>
          <w:i/>
          <w:iCs/>
          <w:sz w:val="24"/>
          <w:szCs w:val="24"/>
          <w:lang w:val="fr-FR" w:eastAsia="fr-FR"/>
        </w:rPr>
        <w:t xml:space="preserve">, Danielle </w:t>
      </w:r>
      <w:proofErr w:type="spellStart"/>
      <w:r w:rsidRPr="00FE7244">
        <w:rPr>
          <w:rFonts w:ascii="Times New Roman" w:eastAsia="Times New Roman" w:hAnsi="Times New Roman" w:cs="Times New Roman"/>
          <w:i/>
          <w:iCs/>
          <w:sz w:val="24"/>
          <w:szCs w:val="24"/>
          <w:lang w:val="fr-FR" w:eastAsia="fr-FR"/>
        </w:rPr>
        <w:t>Desguées</w:t>
      </w:r>
      <w:proofErr w:type="spellEnd"/>
      <w:r w:rsidRPr="00FE7244">
        <w:rPr>
          <w:rFonts w:ascii="Times New Roman" w:eastAsia="Times New Roman" w:hAnsi="Times New Roman" w:cs="Times New Roman"/>
          <w:i/>
          <w:iCs/>
          <w:sz w:val="24"/>
          <w:szCs w:val="24"/>
          <w:lang w:val="fr-FR" w:eastAsia="fr-FR"/>
        </w:rPr>
        <w:t xml:space="preserve"> Chantal </w:t>
      </w:r>
      <w:proofErr w:type="spellStart"/>
      <w:r w:rsidR="004D0A59">
        <w:rPr>
          <w:rFonts w:ascii="Times New Roman" w:eastAsia="Times New Roman" w:hAnsi="Times New Roman" w:cs="Times New Roman"/>
          <w:i/>
          <w:iCs/>
          <w:sz w:val="24"/>
          <w:szCs w:val="24"/>
          <w:lang w:val="fr-FR" w:eastAsia="fr-FR"/>
        </w:rPr>
        <w:t>Monvois</w:t>
      </w:r>
      <w:proofErr w:type="spellEnd"/>
      <w:r w:rsidR="004D0A59">
        <w:rPr>
          <w:rFonts w:ascii="Times New Roman" w:eastAsia="Times New Roman" w:hAnsi="Times New Roman" w:cs="Times New Roman"/>
          <w:i/>
          <w:iCs/>
          <w:sz w:val="24"/>
          <w:szCs w:val="24"/>
          <w:lang w:val="fr-FR" w:eastAsia="fr-FR"/>
        </w:rPr>
        <w:t xml:space="preserve">, Marie José </w:t>
      </w:r>
      <w:proofErr w:type="spellStart"/>
      <w:r w:rsidR="004D0A59">
        <w:rPr>
          <w:rFonts w:ascii="Times New Roman" w:eastAsia="Times New Roman" w:hAnsi="Times New Roman" w:cs="Times New Roman"/>
          <w:i/>
          <w:iCs/>
          <w:sz w:val="24"/>
          <w:szCs w:val="24"/>
          <w:lang w:val="fr-FR" w:eastAsia="fr-FR"/>
        </w:rPr>
        <w:t>Bernardot</w:t>
      </w:r>
      <w:proofErr w:type="spellEnd"/>
      <w:r w:rsidR="004D0A59">
        <w:rPr>
          <w:rFonts w:ascii="Times New Roman" w:eastAsia="Times New Roman" w:hAnsi="Times New Roman" w:cs="Times New Roman"/>
          <w:i/>
          <w:iCs/>
          <w:sz w:val="24"/>
          <w:szCs w:val="24"/>
          <w:lang w:val="fr-FR" w:eastAsia="fr-FR"/>
        </w:rPr>
        <w:t xml:space="preserve">, </w:t>
      </w:r>
      <w:r w:rsidRPr="00FE7244">
        <w:rPr>
          <w:rFonts w:ascii="Times New Roman" w:eastAsia="Times New Roman" w:hAnsi="Times New Roman" w:cs="Times New Roman"/>
          <w:i/>
          <w:iCs/>
          <w:sz w:val="24"/>
          <w:szCs w:val="24"/>
          <w:lang w:val="fr-FR" w:eastAsia="fr-FR"/>
        </w:rPr>
        <w:t xml:space="preserve"> Thibaud </w:t>
      </w:r>
      <w:proofErr w:type="spellStart"/>
      <w:r w:rsidRPr="00FE7244">
        <w:rPr>
          <w:rFonts w:ascii="Times New Roman" w:eastAsia="Times New Roman" w:hAnsi="Times New Roman" w:cs="Times New Roman"/>
          <w:i/>
          <w:iCs/>
          <w:sz w:val="24"/>
          <w:szCs w:val="24"/>
          <w:lang w:val="fr-FR" w:eastAsia="fr-FR"/>
        </w:rPr>
        <w:t>Guilluy</w:t>
      </w:r>
      <w:proofErr w:type="spellEnd"/>
      <w:r w:rsidRPr="00FE7244">
        <w:rPr>
          <w:rFonts w:ascii="Times New Roman" w:eastAsia="Times New Roman" w:hAnsi="Times New Roman" w:cs="Times New Roman"/>
          <w:i/>
          <w:iCs/>
          <w:sz w:val="24"/>
          <w:szCs w:val="24"/>
          <w:lang w:val="fr-FR" w:eastAsia="fr-FR"/>
        </w:rPr>
        <w:t xml:space="preserve">, Sylvie </w:t>
      </w:r>
      <w:proofErr w:type="spellStart"/>
      <w:r w:rsidRPr="00FE7244">
        <w:rPr>
          <w:rFonts w:ascii="Times New Roman" w:eastAsia="Times New Roman" w:hAnsi="Times New Roman" w:cs="Times New Roman"/>
          <w:i/>
          <w:iCs/>
          <w:sz w:val="24"/>
          <w:szCs w:val="24"/>
          <w:lang w:val="fr-FR" w:eastAsia="fr-FR"/>
        </w:rPr>
        <w:t>Feucher</w:t>
      </w:r>
      <w:proofErr w:type="spellEnd"/>
      <w:r w:rsidRPr="00FE7244">
        <w:rPr>
          <w:rFonts w:ascii="Times New Roman" w:eastAsia="Times New Roman" w:hAnsi="Times New Roman" w:cs="Times New Roman"/>
          <w:i/>
          <w:iCs/>
          <w:sz w:val="24"/>
          <w:szCs w:val="24"/>
          <w:lang w:val="fr-FR" w:eastAsia="fr-FR"/>
        </w:rPr>
        <w:t xml:space="preserve">, Alain Régnier, Patricia Charrier, Philippe </w:t>
      </w:r>
      <w:proofErr w:type="spellStart"/>
      <w:r w:rsidRPr="00FE7244">
        <w:rPr>
          <w:rFonts w:ascii="Times New Roman" w:eastAsia="Times New Roman" w:hAnsi="Times New Roman" w:cs="Times New Roman"/>
          <w:i/>
          <w:iCs/>
          <w:sz w:val="24"/>
          <w:szCs w:val="24"/>
          <w:lang w:val="fr-FR" w:eastAsia="fr-FR"/>
        </w:rPr>
        <w:t>Bertrand,Tarik</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Ghezali</w:t>
      </w:r>
      <w:proofErr w:type="spellEnd"/>
      <w:r w:rsidRPr="00FE7244">
        <w:rPr>
          <w:rFonts w:ascii="Times New Roman" w:eastAsia="Times New Roman" w:hAnsi="Times New Roman" w:cs="Times New Roman"/>
          <w:i/>
          <w:iCs/>
          <w:sz w:val="24"/>
          <w:szCs w:val="24"/>
          <w:lang w:val="fr-FR" w:eastAsia="fr-FR"/>
        </w:rPr>
        <w:t xml:space="preserve">, Sylvie </w:t>
      </w:r>
      <w:proofErr w:type="spellStart"/>
      <w:r w:rsidRPr="00FE7244">
        <w:rPr>
          <w:rFonts w:ascii="Times New Roman" w:eastAsia="Times New Roman" w:hAnsi="Times New Roman" w:cs="Times New Roman"/>
          <w:i/>
          <w:iCs/>
          <w:sz w:val="24"/>
          <w:szCs w:val="24"/>
          <w:lang w:val="fr-FR" w:eastAsia="fr-FR"/>
        </w:rPr>
        <w:t>Badoux</w:t>
      </w:r>
      <w:proofErr w:type="spellEnd"/>
      <w:r w:rsidRPr="00FE7244">
        <w:rPr>
          <w:rFonts w:ascii="Times New Roman" w:eastAsia="Times New Roman" w:hAnsi="Times New Roman" w:cs="Times New Roman"/>
          <w:i/>
          <w:iCs/>
          <w:sz w:val="24"/>
          <w:szCs w:val="24"/>
          <w:lang w:val="fr-FR" w:eastAsia="fr-FR"/>
        </w:rPr>
        <w:t xml:space="preserve">, Charles-Benoit </w:t>
      </w:r>
      <w:proofErr w:type="spellStart"/>
      <w:r w:rsidRPr="00FE7244">
        <w:rPr>
          <w:rFonts w:ascii="Times New Roman" w:eastAsia="Times New Roman" w:hAnsi="Times New Roman" w:cs="Times New Roman"/>
          <w:i/>
          <w:iCs/>
          <w:sz w:val="24"/>
          <w:szCs w:val="24"/>
          <w:lang w:val="fr-FR" w:eastAsia="fr-FR"/>
        </w:rPr>
        <w:t>Heidsieck</w:t>
      </w:r>
      <w:proofErr w:type="spellEnd"/>
      <w:r w:rsidRPr="00FE7244">
        <w:rPr>
          <w:rFonts w:ascii="Times New Roman" w:eastAsia="Times New Roman" w:hAnsi="Times New Roman" w:cs="Times New Roman"/>
          <w:i/>
          <w:iCs/>
          <w:sz w:val="24"/>
          <w:szCs w:val="24"/>
          <w:lang w:val="fr-FR" w:eastAsia="fr-FR"/>
        </w:rPr>
        <w:t xml:space="preserve">, Brigitte </w:t>
      </w:r>
      <w:proofErr w:type="spellStart"/>
      <w:r w:rsidRPr="00FE7244">
        <w:rPr>
          <w:rFonts w:ascii="Times New Roman" w:eastAsia="Times New Roman" w:hAnsi="Times New Roman" w:cs="Times New Roman"/>
          <w:i/>
          <w:iCs/>
          <w:sz w:val="24"/>
          <w:szCs w:val="24"/>
          <w:lang w:val="fr-FR" w:eastAsia="fr-FR"/>
        </w:rPr>
        <w:t>Baccaïni</w:t>
      </w:r>
      <w:proofErr w:type="spellEnd"/>
      <w:r w:rsidRPr="00FE7244">
        <w:rPr>
          <w:rFonts w:ascii="Times New Roman" w:eastAsia="Times New Roman" w:hAnsi="Times New Roman" w:cs="Times New Roman"/>
          <w:i/>
          <w:iCs/>
          <w:sz w:val="24"/>
          <w:szCs w:val="24"/>
          <w:lang w:val="fr-FR" w:eastAsia="fr-FR"/>
        </w:rPr>
        <w:t xml:space="preserve">, Mohamed </w:t>
      </w:r>
      <w:proofErr w:type="spellStart"/>
      <w:r w:rsidRPr="00FE7244">
        <w:rPr>
          <w:rFonts w:ascii="Times New Roman" w:eastAsia="Times New Roman" w:hAnsi="Times New Roman" w:cs="Times New Roman"/>
          <w:i/>
          <w:iCs/>
          <w:sz w:val="24"/>
          <w:szCs w:val="24"/>
          <w:lang w:val="fr-FR" w:eastAsia="fr-FR"/>
        </w:rPr>
        <w:t>Gnabaly</w:t>
      </w:r>
      <w:proofErr w:type="spellEnd"/>
      <w:r w:rsidRPr="00FE7244">
        <w:rPr>
          <w:rFonts w:ascii="Times New Roman" w:eastAsia="Times New Roman" w:hAnsi="Times New Roman" w:cs="Times New Roman"/>
          <w:i/>
          <w:iCs/>
          <w:sz w:val="24"/>
          <w:szCs w:val="24"/>
          <w:lang w:val="fr-FR" w:eastAsia="fr-FR"/>
        </w:rPr>
        <w:t xml:space="preserve">, Stéphane Vincent, Frédéric Tiberghien, Maxime de </w:t>
      </w:r>
      <w:proofErr w:type="spellStart"/>
      <w:r w:rsidRPr="00FE7244">
        <w:rPr>
          <w:rFonts w:ascii="Times New Roman" w:eastAsia="Times New Roman" w:hAnsi="Times New Roman" w:cs="Times New Roman"/>
          <w:i/>
          <w:iCs/>
          <w:sz w:val="24"/>
          <w:szCs w:val="24"/>
          <w:lang w:val="fr-FR" w:eastAsia="fr-FR"/>
        </w:rPr>
        <w:t>Rostolan</w:t>
      </w:r>
      <w:proofErr w:type="spellEnd"/>
      <w:r w:rsidRPr="00FE7244">
        <w:rPr>
          <w:rFonts w:ascii="Times New Roman" w:eastAsia="Times New Roman" w:hAnsi="Times New Roman" w:cs="Times New Roman"/>
          <w:i/>
          <w:iCs/>
          <w:sz w:val="24"/>
          <w:szCs w:val="24"/>
          <w:lang w:val="fr-FR" w:eastAsia="fr-FR"/>
        </w:rPr>
        <w:t xml:space="preserve">, Guillaume </w:t>
      </w:r>
      <w:proofErr w:type="spellStart"/>
      <w:r w:rsidRPr="00FE7244">
        <w:rPr>
          <w:rFonts w:ascii="Times New Roman" w:eastAsia="Times New Roman" w:hAnsi="Times New Roman" w:cs="Times New Roman"/>
          <w:i/>
          <w:iCs/>
          <w:sz w:val="24"/>
          <w:szCs w:val="24"/>
          <w:lang w:val="fr-FR" w:eastAsia="fr-FR"/>
        </w:rPr>
        <w:t>Villemot</w:t>
      </w:r>
      <w:proofErr w:type="spellEnd"/>
      <w:r w:rsidR="00DB7D0A">
        <w:rPr>
          <w:rFonts w:ascii="Times New Roman" w:eastAsia="Times New Roman" w:hAnsi="Times New Roman" w:cs="Times New Roman"/>
          <w:i/>
          <w:iCs/>
          <w:sz w:val="24"/>
          <w:szCs w:val="24"/>
          <w:lang w:val="fr-FR" w:eastAsia="fr-FR"/>
        </w:rPr>
        <w:t>, Jean-Christophe Baudouin</w:t>
      </w:r>
      <w:r w:rsidR="00D5655C">
        <w:rPr>
          <w:rFonts w:ascii="Times New Roman" w:eastAsia="Times New Roman" w:hAnsi="Times New Roman" w:cs="Times New Roman"/>
          <w:i/>
          <w:iCs/>
          <w:sz w:val="24"/>
          <w:szCs w:val="24"/>
          <w:lang w:val="fr-FR" w:eastAsia="fr-FR"/>
        </w:rPr>
        <w:t>, Jean-François Connan, Nicolas Portier</w:t>
      </w:r>
      <w:r w:rsidR="00316A73">
        <w:rPr>
          <w:rFonts w:ascii="Times New Roman" w:eastAsia="Times New Roman" w:hAnsi="Times New Roman" w:cs="Times New Roman"/>
          <w:i/>
          <w:iCs/>
          <w:sz w:val="24"/>
          <w:szCs w:val="24"/>
          <w:lang w:val="fr-FR" w:eastAsia="fr-FR"/>
        </w:rPr>
        <w:t xml:space="preserve">, Cyril </w:t>
      </w:r>
      <w:proofErr w:type="spellStart"/>
      <w:r w:rsidR="00316A73">
        <w:rPr>
          <w:rFonts w:ascii="Times New Roman" w:eastAsia="Times New Roman" w:hAnsi="Times New Roman" w:cs="Times New Roman"/>
          <w:i/>
          <w:iCs/>
          <w:sz w:val="24"/>
          <w:szCs w:val="24"/>
          <w:lang w:val="fr-FR" w:eastAsia="fr-FR"/>
        </w:rPr>
        <w:t>Kretzschmar</w:t>
      </w:r>
      <w:proofErr w:type="spellEnd"/>
      <w:r w:rsidR="00316A73">
        <w:rPr>
          <w:rFonts w:ascii="Times New Roman" w:eastAsia="Times New Roman" w:hAnsi="Times New Roman" w:cs="Times New Roman"/>
          <w:i/>
          <w:iCs/>
          <w:sz w:val="24"/>
          <w:szCs w:val="24"/>
          <w:lang w:val="fr-FR" w:eastAsia="fr-FR"/>
        </w:rPr>
        <w:t>,</w:t>
      </w:r>
      <w:r w:rsidR="0073153C" w:rsidRPr="0073153C">
        <w:rPr>
          <w:rFonts w:ascii="Times New Roman" w:eastAsia="Times New Roman" w:hAnsi="Times New Roman" w:cs="Times New Roman"/>
          <w:i/>
          <w:iCs/>
          <w:sz w:val="24"/>
          <w:szCs w:val="24"/>
          <w:lang w:val="fr-FR" w:eastAsia="fr-FR"/>
        </w:rPr>
        <w:t xml:space="preserve"> </w:t>
      </w:r>
      <w:r w:rsidR="0073153C">
        <w:rPr>
          <w:rFonts w:ascii="Times New Roman" w:eastAsia="Times New Roman" w:hAnsi="Times New Roman" w:cs="Times New Roman"/>
          <w:i/>
          <w:iCs/>
          <w:sz w:val="24"/>
          <w:szCs w:val="24"/>
          <w:lang w:val="fr-FR" w:eastAsia="fr-FR"/>
        </w:rPr>
        <w:t xml:space="preserve">Camille </w:t>
      </w:r>
      <w:proofErr w:type="spellStart"/>
      <w:r w:rsidR="0073153C">
        <w:rPr>
          <w:rFonts w:ascii="Times New Roman" w:eastAsia="Times New Roman" w:hAnsi="Times New Roman" w:cs="Times New Roman"/>
          <w:i/>
          <w:iCs/>
          <w:sz w:val="24"/>
          <w:szCs w:val="24"/>
          <w:lang w:val="fr-FR" w:eastAsia="fr-FR"/>
        </w:rPr>
        <w:t>Dorival</w:t>
      </w:r>
      <w:proofErr w:type="spellEnd"/>
      <w:r w:rsidR="0073153C">
        <w:rPr>
          <w:rFonts w:ascii="Times New Roman" w:eastAsia="Times New Roman" w:hAnsi="Times New Roman" w:cs="Times New Roman"/>
          <w:i/>
          <w:iCs/>
          <w:sz w:val="24"/>
          <w:szCs w:val="24"/>
          <w:lang w:val="fr-FR" w:eastAsia="fr-FR"/>
        </w:rPr>
        <w:t xml:space="preserve">, Jean-Philippe </w:t>
      </w:r>
      <w:proofErr w:type="spellStart"/>
      <w:r w:rsidR="0073153C">
        <w:rPr>
          <w:rFonts w:ascii="Times New Roman" w:eastAsia="Times New Roman" w:hAnsi="Times New Roman" w:cs="Times New Roman"/>
          <w:i/>
          <w:iCs/>
          <w:sz w:val="24"/>
          <w:szCs w:val="24"/>
          <w:lang w:val="fr-FR" w:eastAsia="fr-FR"/>
        </w:rPr>
        <w:t>Asensi</w:t>
      </w:r>
      <w:proofErr w:type="spellEnd"/>
      <w:r w:rsidR="0073153C">
        <w:rPr>
          <w:rFonts w:ascii="Times New Roman" w:eastAsia="Times New Roman" w:hAnsi="Times New Roman" w:cs="Times New Roman"/>
          <w:i/>
          <w:iCs/>
          <w:sz w:val="24"/>
          <w:szCs w:val="24"/>
          <w:lang w:val="fr-FR" w:eastAsia="fr-FR"/>
        </w:rPr>
        <w:t>,</w:t>
      </w:r>
      <w:r w:rsidR="00A1704A">
        <w:rPr>
          <w:rFonts w:ascii="Times New Roman" w:eastAsia="Times New Roman" w:hAnsi="Times New Roman" w:cs="Times New Roman"/>
          <w:i/>
          <w:iCs/>
          <w:sz w:val="24"/>
          <w:szCs w:val="24"/>
          <w:lang w:val="fr-FR" w:eastAsia="fr-FR"/>
        </w:rPr>
        <w:t xml:space="preserve"> Armel Le </w:t>
      </w:r>
      <w:proofErr w:type="spellStart"/>
      <w:r w:rsidR="00A1704A">
        <w:rPr>
          <w:rFonts w:ascii="Times New Roman" w:eastAsia="Times New Roman" w:hAnsi="Times New Roman" w:cs="Times New Roman"/>
          <w:i/>
          <w:iCs/>
          <w:sz w:val="24"/>
          <w:szCs w:val="24"/>
          <w:lang w:val="fr-FR" w:eastAsia="fr-FR"/>
        </w:rPr>
        <w:t>Coz</w:t>
      </w:r>
      <w:proofErr w:type="spellEnd"/>
      <w:r w:rsidR="00A1704A">
        <w:rPr>
          <w:rFonts w:ascii="Times New Roman" w:eastAsia="Times New Roman" w:hAnsi="Times New Roman" w:cs="Times New Roman"/>
          <w:i/>
          <w:iCs/>
          <w:sz w:val="24"/>
          <w:szCs w:val="24"/>
          <w:lang w:val="fr-FR" w:eastAsia="fr-FR"/>
        </w:rPr>
        <w:t>,</w:t>
      </w:r>
    </w:p>
    <w:p w:rsidR="00FE7244" w:rsidRPr="00FE7244" w:rsidRDefault="00FE7244" w:rsidP="00FE7244">
      <w:pPr>
        <w:spacing w:before="100" w:beforeAutospacing="1" w:after="100" w:afterAutospacing="1"/>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i/>
          <w:iCs/>
          <w:sz w:val="24"/>
          <w:szCs w:val="24"/>
          <w:lang w:val="fr-FR" w:eastAsia="fr-FR"/>
        </w:rPr>
        <w:lastRenderedPageBreak/>
        <w:t> </w:t>
      </w:r>
    </w:p>
    <w:p w:rsidR="00FE7244" w:rsidRPr="00FE7244" w:rsidRDefault="00FE7244" w:rsidP="00FE7244">
      <w:pPr>
        <w:spacing w:before="100" w:beforeAutospacing="1" w:after="100" w:afterAutospacing="1"/>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i/>
          <w:iCs/>
          <w:sz w:val="24"/>
          <w:szCs w:val="24"/>
          <w:lang w:val="fr-FR" w:eastAsia="fr-FR"/>
        </w:rPr>
        <w:t xml:space="preserve"> Anne-Céline </w:t>
      </w:r>
      <w:proofErr w:type="spellStart"/>
      <w:r w:rsidRPr="00FE7244">
        <w:rPr>
          <w:rFonts w:ascii="Times New Roman" w:eastAsia="Times New Roman" w:hAnsi="Times New Roman" w:cs="Times New Roman"/>
          <w:i/>
          <w:iCs/>
          <w:sz w:val="24"/>
          <w:szCs w:val="24"/>
          <w:lang w:val="fr-FR" w:eastAsia="fr-FR"/>
        </w:rPr>
        <w:t>Ribadeau</w:t>
      </w:r>
      <w:proofErr w:type="spellEnd"/>
      <w:r w:rsidRPr="00FE7244">
        <w:rPr>
          <w:rFonts w:ascii="Times New Roman" w:eastAsia="Times New Roman" w:hAnsi="Times New Roman" w:cs="Times New Roman"/>
          <w:i/>
          <w:iCs/>
          <w:sz w:val="24"/>
          <w:szCs w:val="24"/>
          <w:lang w:val="fr-FR" w:eastAsia="fr-FR"/>
        </w:rPr>
        <w:t xml:space="preserve">-Dumas, François Dechy, Fella </w:t>
      </w:r>
      <w:proofErr w:type="spellStart"/>
      <w:r w:rsidRPr="00FE7244">
        <w:rPr>
          <w:rFonts w:ascii="Times New Roman" w:eastAsia="Times New Roman" w:hAnsi="Times New Roman" w:cs="Times New Roman"/>
          <w:i/>
          <w:iCs/>
          <w:sz w:val="24"/>
          <w:szCs w:val="24"/>
          <w:lang w:val="fr-FR" w:eastAsia="fr-FR"/>
        </w:rPr>
        <w:t>Imalhayene</w:t>
      </w:r>
      <w:proofErr w:type="spellEnd"/>
      <w:r w:rsidRPr="00FE7244">
        <w:rPr>
          <w:rFonts w:ascii="Times New Roman" w:eastAsia="Times New Roman" w:hAnsi="Times New Roman" w:cs="Times New Roman"/>
          <w:i/>
          <w:iCs/>
          <w:sz w:val="24"/>
          <w:szCs w:val="24"/>
          <w:lang w:val="fr-FR" w:eastAsia="fr-FR"/>
        </w:rPr>
        <w:t xml:space="preserve">, Patrick </w:t>
      </w:r>
      <w:proofErr w:type="spellStart"/>
      <w:r w:rsidRPr="00FE7244">
        <w:rPr>
          <w:rFonts w:ascii="Times New Roman" w:eastAsia="Times New Roman" w:hAnsi="Times New Roman" w:cs="Times New Roman"/>
          <w:i/>
          <w:iCs/>
          <w:sz w:val="24"/>
          <w:szCs w:val="24"/>
          <w:lang w:val="fr-FR" w:eastAsia="fr-FR"/>
        </w:rPr>
        <w:t>Dugard</w:t>
      </w:r>
      <w:proofErr w:type="spellEnd"/>
      <w:r w:rsidRPr="00FE7244">
        <w:rPr>
          <w:rFonts w:ascii="Times New Roman" w:eastAsia="Times New Roman" w:hAnsi="Times New Roman" w:cs="Times New Roman"/>
          <w:i/>
          <w:iCs/>
          <w:sz w:val="24"/>
          <w:szCs w:val="24"/>
          <w:lang w:val="fr-FR" w:eastAsia="fr-FR"/>
        </w:rPr>
        <w:t xml:space="preserve">, Françoise </w:t>
      </w:r>
      <w:proofErr w:type="spellStart"/>
      <w:r w:rsidRPr="00FE7244">
        <w:rPr>
          <w:rFonts w:ascii="Times New Roman" w:eastAsia="Times New Roman" w:hAnsi="Times New Roman" w:cs="Times New Roman"/>
          <w:i/>
          <w:iCs/>
          <w:sz w:val="24"/>
          <w:szCs w:val="24"/>
          <w:lang w:val="fr-FR" w:eastAsia="fr-FR"/>
        </w:rPr>
        <w:t>Bernon</w:t>
      </w:r>
      <w:proofErr w:type="spellEnd"/>
      <w:r w:rsidRPr="00FE7244">
        <w:rPr>
          <w:rFonts w:ascii="Times New Roman" w:eastAsia="Times New Roman" w:hAnsi="Times New Roman" w:cs="Times New Roman"/>
          <w:i/>
          <w:iCs/>
          <w:sz w:val="24"/>
          <w:szCs w:val="24"/>
          <w:lang w:val="fr-FR" w:eastAsia="fr-FR"/>
        </w:rPr>
        <w:t xml:space="preserve">, Fréderic Bardeau, Etienne </w:t>
      </w:r>
      <w:proofErr w:type="spellStart"/>
      <w:r w:rsidRPr="00FE7244">
        <w:rPr>
          <w:rFonts w:ascii="Times New Roman" w:eastAsia="Times New Roman" w:hAnsi="Times New Roman" w:cs="Times New Roman"/>
          <w:i/>
          <w:iCs/>
          <w:sz w:val="24"/>
          <w:szCs w:val="24"/>
          <w:lang w:val="fr-FR" w:eastAsia="fr-FR"/>
        </w:rPr>
        <w:t>Butzbach</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Othmane</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Khaoua</w:t>
      </w:r>
      <w:proofErr w:type="spellEnd"/>
      <w:r w:rsidRPr="00FE7244">
        <w:rPr>
          <w:rFonts w:ascii="Times New Roman" w:eastAsia="Times New Roman" w:hAnsi="Times New Roman" w:cs="Times New Roman"/>
          <w:i/>
          <w:iCs/>
          <w:sz w:val="24"/>
          <w:szCs w:val="24"/>
          <w:lang w:val="fr-FR" w:eastAsia="fr-FR"/>
        </w:rPr>
        <w:t xml:space="preserve">, Sylvie </w:t>
      </w:r>
      <w:proofErr w:type="spellStart"/>
      <w:r w:rsidRPr="00FE7244">
        <w:rPr>
          <w:rFonts w:ascii="Times New Roman" w:eastAsia="Times New Roman" w:hAnsi="Times New Roman" w:cs="Times New Roman"/>
          <w:i/>
          <w:iCs/>
          <w:sz w:val="24"/>
          <w:szCs w:val="24"/>
          <w:lang w:val="fr-FR" w:eastAsia="fr-FR"/>
        </w:rPr>
        <w:t>Saget</w:t>
      </w:r>
      <w:proofErr w:type="spellEnd"/>
      <w:r w:rsidRPr="00FE7244">
        <w:rPr>
          <w:rFonts w:ascii="Times New Roman" w:eastAsia="Times New Roman" w:hAnsi="Times New Roman" w:cs="Times New Roman"/>
          <w:i/>
          <w:iCs/>
          <w:sz w:val="24"/>
          <w:szCs w:val="24"/>
          <w:lang w:val="fr-FR" w:eastAsia="fr-FR"/>
        </w:rPr>
        <w:t xml:space="preserve">, Jean Maillet, Ségolène de Montgolfier, Patrice </w:t>
      </w:r>
      <w:proofErr w:type="spellStart"/>
      <w:r w:rsidRPr="00FE7244">
        <w:rPr>
          <w:rFonts w:ascii="Times New Roman" w:eastAsia="Times New Roman" w:hAnsi="Times New Roman" w:cs="Times New Roman"/>
          <w:i/>
          <w:iCs/>
          <w:sz w:val="24"/>
          <w:szCs w:val="24"/>
          <w:lang w:val="fr-FR" w:eastAsia="fr-FR"/>
        </w:rPr>
        <w:t>Bony</w:t>
      </w:r>
      <w:proofErr w:type="spellEnd"/>
      <w:r w:rsidRPr="00FE7244">
        <w:rPr>
          <w:rFonts w:ascii="Times New Roman" w:eastAsia="Times New Roman" w:hAnsi="Times New Roman" w:cs="Times New Roman"/>
          <w:i/>
          <w:iCs/>
          <w:sz w:val="24"/>
          <w:szCs w:val="24"/>
          <w:lang w:val="fr-FR" w:eastAsia="fr-FR"/>
        </w:rPr>
        <w:t xml:space="preserve">, Angélique Rose, André </w:t>
      </w:r>
      <w:proofErr w:type="spellStart"/>
      <w:r w:rsidRPr="00FE7244">
        <w:rPr>
          <w:rFonts w:ascii="Times New Roman" w:eastAsia="Times New Roman" w:hAnsi="Times New Roman" w:cs="Times New Roman"/>
          <w:i/>
          <w:iCs/>
          <w:sz w:val="24"/>
          <w:szCs w:val="24"/>
          <w:lang w:val="fr-FR" w:eastAsia="fr-FR"/>
        </w:rPr>
        <w:t>Jaunay</w:t>
      </w:r>
      <w:proofErr w:type="spellEnd"/>
      <w:r w:rsidRPr="00FE7244">
        <w:rPr>
          <w:rFonts w:ascii="Times New Roman" w:eastAsia="Times New Roman" w:hAnsi="Times New Roman" w:cs="Times New Roman"/>
          <w:i/>
          <w:iCs/>
          <w:sz w:val="24"/>
          <w:szCs w:val="24"/>
          <w:lang w:val="fr-FR" w:eastAsia="fr-FR"/>
        </w:rPr>
        <w:t xml:space="preserve">, Anne Charpy, Ahmed </w:t>
      </w:r>
      <w:proofErr w:type="spellStart"/>
      <w:r w:rsidRPr="00FE7244">
        <w:rPr>
          <w:rFonts w:ascii="Times New Roman" w:eastAsia="Times New Roman" w:hAnsi="Times New Roman" w:cs="Times New Roman"/>
          <w:i/>
          <w:iCs/>
          <w:sz w:val="24"/>
          <w:szCs w:val="24"/>
          <w:lang w:val="fr-FR" w:eastAsia="fr-FR"/>
        </w:rPr>
        <w:t>Bouzouaid</w:t>
      </w:r>
      <w:proofErr w:type="spellEnd"/>
      <w:r w:rsidRPr="00FE7244">
        <w:rPr>
          <w:rFonts w:ascii="Times New Roman" w:eastAsia="Times New Roman" w:hAnsi="Times New Roman" w:cs="Times New Roman"/>
          <w:i/>
          <w:iCs/>
          <w:sz w:val="24"/>
          <w:szCs w:val="24"/>
          <w:lang w:val="fr-FR" w:eastAsia="fr-FR"/>
        </w:rPr>
        <w:t xml:space="preserve">, Charlotte Debray, Gilles Verdure, Cécile </w:t>
      </w:r>
      <w:proofErr w:type="spellStart"/>
      <w:r w:rsidRPr="00FE7244">
        <w:rPr>
          <w:rFonts w:ascii="Times New Roman" w:eastAsia="Times New Roman" w:hAnsi="Times New Roman" w:cs="Times New Roman"/>
          <w:i/>
          <w:iCs/>
          <w:sz w:val="24"/>
          <w:szCs w:val="24"/>
          <w:lang w:val="fr-FR" w:eastAsia="fr-FR"/>
        </w:rPr>
        <w:t>Nonin</w:t>
      </w:r>
      <w:proofErr w:type="spellEnd"/>
      <w:r w:rsidRPr="00FE7244">
        <w:rPr>
          <w:rFonts w:ascii="Times New Roman" w:eastAsia="Times New Roman" w:hAnsi="Times New Roman" w:cs="Times New Roman"/>
          <w:i/>
          <w:iCs/>
          <w:sz w:val="24"/>
          <w:szCs w:val="24"/>
          <w:lang w:val="fr-FR" w:eastAsia="fr-FR"/>
        </w:rPr>
        <w:t xml:space="preserve">, Adel </w:t>
      </w:r>
      <w:proofErr w:type="spellStart"/>
      <w:r w:rsidRPr="00FE7244">
        <w:rPr>
          <w:rFonts w:ascii="Times New Roman" w:eastAsia="Times New Roman" w:hAnsi="Times New Roman" w:cs="Times New Roman"/>
          <w:i/>
          <w:iCs/>
          <w:sz w:val="24"/>
          <w:szCs w:val="24"/>
          <w:lang w:val="fr-FR" w:eastAsia="fr-FR"/>
        </w:rPr>
        <w:t>Nedja</w:t>
      </w:r>
      <w:proofErr w:type="spellEnd"/>
      <w:r w:rsidRPr="00FE7244">
        <w:rPr>
          <w:rFonts w:ascii="Times New Roman" w:eastAsia="Times New Roman" w:hAnsi="Times New Roman" w:cs="Times New Roman"/>
          <w:i/>
          <w:iCs/>
          <w:sz w:val="24"/>
          <w:szCs w:val="24"/>
          <w:lang w:val="fr-FR" w:eastAsia="fr-FR"/>
        </w:rPr>
        <w:t xml:space="preserve">, Denis Sabardine, </w:t>
      </w:r>
      <w:proofErr w:type="spellStart"/>
      <w:r w:rsidRPr="00FE7244">
        <w:rPr>
          <w:rFonts w:ascii="Times New Roman" w:eastAsia="Times New Roman" w:hAnsi="Times New Roman" w:cs="Times New Roman"/>
          <w:i/>
          <w:iCs/>
          <w:sz w:val="24"/>
          <w:szCs w:val="24"/>
          <w:lang w:val="fr-FR" w:eastAsia="fr-FR"/>
        </w:rPr>
        <w:t>Lakdar</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Kherfi</w:t>
      </w:r>
      <w:proofErr w:type="spellEnd"/>
      <w:r w:rsidRPr="00FE7244">
        <w:rPr>
          <w:rFonts w:ascii="Times New Roman" w:eastAsia="Times New Roman" w:hAnsi="Times New Roman" w:cs="Times New Roman"/>
          <w:i/>
          <w:iCs/>
          <w:sz w:val="24"/>
          <w:szCs w:val="24"/>
          <w:lang w:val="fr-FR" w:eastAsia="fr-FR"/>
        </w:rPr>
        <w:t xml:space="preserve">, Olivier Gilbert, Cecile </w:t>
      </w:r>
      <w:proofErr w:type="spellStart"/>
      <w:r w:rsidRPr="00FE7244">
        <w:rPr>
          <w:rFonts w:ascii="Times New Roman" w:eastAsia="Times New Roman" w:hAnsi="Times New Roman" w:cs="Times New Roman"/>
          <w:i/>
          <w:iCs/>
          <w:sz w:val="24"/>
          <w:szCs w:val="24"/>
          <w:lang w:val="fr-FR" w:eastAsia="fr-FR"/>
        </w:rPr>
        <w:t>Dublanche</w:t>
      </w:r>
      <w:proofErr w:type="spellEnd"/>
      <w:r w:rsidRPr="00FE7244">
        <w:rPr>
          <w:rFonts w:ascii="Times New Roman" w:eastAsia="Times New Roman" w:hAnsi="Times New Roman" w:cs="Times New Roman"/>
          <w:i/>
          <w:iCs/>
          <w:sz w:val="24"/>
          <w:szCs w:val="24"/>
          <w:lang w:val="fr-FR" w:eastAsia="fr-FR"/>
        </w:rPr>
        <w:t>,  </w:t>
      </w:r>
      <w:r w:rsidR="00316A73">
        <w:rPr>
          <w:rFonts w:ascii="Times New Roman" w:eastAsia="Times New Roman" w:hAnsi="Times New Roman" w:cs="Times New Roman"/>
          <w:i/>
          <w:iCs/>
          <w:sz w:val="24"/>
          <w:szCs w:val="24"/>
          <w:lang w:val="fr-FR" w:eastAsia="fr-FR"/>
        </w:rPr>
        <w:t xml:space="preserve">Vincent </w:t>
      </w:r>
      <w:proofErr w:type="spellStart"/>
      <w:r w:rsidR="00316A73">
        <w:rPr>
          <w:rFonts w:ascii="Times New Roman" w:eastAsia="Times New Roman" w:hAnsi="Times New Roman" w:cs="Times New Roman"/>
          <w:i/>
          <w:iCs/>
          <w:sz w:val="24"/>
          <w:szCs w:val="24"/>
          <w:lang w:val="fr-FR" w:eastAsia="fr-FR"/>
        </w:rPr>
        <w:t>Godebout</w:t>
      </w:r>
      <w:proofErr w:type="spellEnd"/>
      <w:r w:rsidR="00316A73">
        <w:rPr>
          <w:rFonts w:ascii="Times New Roman" w:eastAsia="Times New Roman" w:hAnsi="Times New Roman" w:cs="Times New Roman"/>
          <w:i/>
          <w:iCs/>
          <w:sz w:val="24"/>
          <w:szCs w:val="24"/>
          <w:lang w:val="fr-FR" w:eastAsia="fr-FR"/>
        </w:rPr>
        <w:t xml:space="preserve">, </w:t>
      </w:r>
    </w:p>
    <w:p w:rsidR="00FE7244" w:rsidRPr="00FE7244" w:rsidRDefault="00FE7244" w:rsidP="00FE7244">
      <w:pPr>
        <w:spacing w:before="100" w:beforeAutospacing="1" w:after="100" w:afterAutospacing="1"/>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i/>
          <w:iCs/>
          <w:sz w:val="24"/>
          <w:szCs w:val="24"/>
          <w:lang w:val="fr-FR" w:eastAsia="fr-FR"/>
        </w:rPr>
        <w:t xml:space="preserve">Philippe </w:t>
      </w:r>
      <w:proofErr w:type="spellStart"/>
      <w:r w:rsidRPr="00FE7244">
        <w:rPr>
          <w:rFonts w:ascii="Times New Roman" w:eastAsia="Times New Roman" w:hAnsi="Times New Roman" w:cs="Times New Roman"/>
          <w:i/>
          <w:iCs/>
          <w:sz w:val="24"/>
          <w:szCs w:val="24"/>
          <w:lang w:val="fr-FR" w:eastAsia="fr-FR"/>
        </w:rPr>
        <w:t>Archias</w:t>
      </w:r>
      <w:proofErr w:type="spellEnd"/>
      <w:r w:rsidRPr="00FE7244">
        <w:rPr>
          <w:rFonts w:ascii="Times New Roman" w:eastAsia="Times New Roman" w:hAnsi="Times New Roman" w:cs="Times New Roman"/>
          <w:i/>
          <w:iCs/>
          <w:sz w:val="24"/>
          <w:szCs w:val="24"/>
          <w:lang w:val="fr-FR" w:eastAsia="fr-FR"/>
        </w:rPr>
        <w:t xml:space="preserve">, Baptiste </w:t>
      </w:r>
      <w:proofErr w:type="spellStart"/>
      <w:r w:rsidRPr="00FE7244">
        <w:rPr>
          <w:rFonts w:ascii="Times New Roman" w:eastAsia="Times New Roman" w:hAnsi="Times New Roman" w:cs="Times New Roman"/>
          <w:i/>
          <w:iCs/>
          <w:sz w:val="24"/>
          <w:szCs w:val="24"/>
          <w:lang w:val="fr-FR" w:eastAsia="fr-FR"/>
        </w:rPr>
        <w:t>Gapenne</w:t>
      </w:r>
      <w:proofErr w:type="spellEnd"/>
      <w:r w:rsidRPr="00FE7244">
        <w:rPr>
          <w:rFonts w:ascii="Times New Roman" w:eastAsia="Times New Roman" w:hAnsi="Times New Roman" w:cs="Times New Roman"/>
          <w:i/>
          <w:iCs/>
          <w:sz w:val="24"/>
          <w:szCs w:val="24"/>
          <w:lang w:val="fr-FR" w:eastAsia="fr-FR"/>
        </w:rPr>
        <w:t xml:space="preserve">, Benjamin </w:t>
      </w:r>
      <w:proofErr w:type="spellStart"/>
      <w:r w:rsidRPr="00FE7244">
        <w:rPr>
          <w:rFonts w:ascii="Times New Roman" w:eastAsia="Times New Roman" w:hAnsi="Times New Roman" w:cs="Times New Roman"/>
          <w:i/>
          <w:iCs/>
          <w:sz w:val="24"/>
          <w:szCs w:val="24"/>
          <w:lang w:val="fr-FR" w:eastAsia="fr-FR"/>
        </w:rPr>
        <w:t>Blavier</w:t>
      </w:r>
      <w:proofErr w:type="spellEnd"/>
      <w:r w:rsidRPr="00FE7244">
        <w:rPr>
          <w:rFonts w:ascii="Times New Roman" w:eastAsia="Times New Roman" w:hAnsi="Times New Roman" w:cs="Times New Roman"/>
          <w:i/>
          <w:iCs/>
          <w:sz w:val="24"/>
          <w:szCs w:val="24"/>
          <w:lang w:val="fr-FR" w:eastAsia="fr-FR"/>
        </w:rPr>
        <w:t xml:space="preserve">, Jean-Michel Pasquier, Paul Landowski, Jean-Christophe </w:t>
      </w:r>
      <w:proofErr w:type="spellStart"/>
      <w:r w:rsidRPr="00FE7244">
        <w:rPr>
          <w:rFonts w:ascii="Times New Roman" w:eastAsia="Times New Roman" w:hAnsi="Times New Roman" w:cs="Times New Roman"/>
          <w:i/>
          <w:iCs/>
          <w:sz w:val="24"/>
          <w:szCs w:val="24"/>
          <w:lang w:val="fr-FR" w:eastAsia="fr-FR"/>
        </w:rPr>
        <w:t>Blancand</w:t>
      </w:r>
      <w:proofErr w:type="spellEnd"/>
      <w:r w:rsidRPr="00FE7244">
        <w:rPr>
          <w:rFonts w:ascii="Times New Roman" w:eastAsia="Times New Roman" w:hAnsi="Times New Roman" w:cs="Times New Roman"/>
          <w:i/>
          <w:iCs/>
          <w:sz w:val="24"/>
          <w:szCs w:val="24"/>
          <w:lang w:val="fr-FR" w:eastAsia="fr-FR"/>
        </w:rPr>
        <w:t xml:space="preserve">, Denis Pansu, Franck </w:t>
      </w:r>
      <w:proofErr w:type="spellStart"/>
      <w:r w:rsidRPr="00FE7244">
        <w:rPr>
          <w:rFonts w:ascii="Times New Roman" w:eastAsia="Times New Roman" w:hAnsi="Times New Roman" w:cs="Times New Roman"/>
          <w:i/>
          <w:iCs/>
          <w:sz w:val="24"/>
          <w:szCs w:val="24"/>
          <w:lang w:val="fr-FR" w:eastAsia="fr-FR"/>
        </w:rPr>
        <w:t>Drapin</w:t>
      </w:r>
      <w:proofErr w:type="spellEnd"/>
      <w:r w:rsidRPr="00FE7244">
        <w:rPr>
          <w:rFonts w:ascii="Times New Roman" w:eastAsia="Times New Roman" w:hAnsi="Times New Roman" w:cs="Times New Roman"/>
          <w:i/>
          <w:iCs/>
          <w:sz w:val="24"/>
          <w:szCs w:val="24"/>
          <w:lang w:val="fr-FR" w:eastAsia="fr-FR"/>
        </w:rPr>
        <w:t xml:space="preserve">, Vincent </w:t>
      </w:r>
      <w:proofErr w:type="spellStart"/>
      <w:r w:rsidRPr="00FE7244">
        <w:rPr>
          <w:rFonts w:ascii="Times New Roman" w:eastAsia="Times New Roman" w:hAnsi="Times New Roman" w:cs="Times New Roman"/>
          <w:i/>
          <w:iCs/>
          <w:sz w:val="24"/>
          <w:szCs w:val="24"/>
          <w:lang w:val="fr-FR" w:eastAsia="fr-FR"/>
        </w:rPr>
        <w:t>Farjon</w:t>
      </w:r>
      <w:proofErr w:type="spellEnd"/>
      <w:r w:rsidRPr="00FE7244">
        <w:rPr>
          <w:rFonts w:ascii="Times New Roman" w:eastAsia="Times New Roman" w:hAnsi="Times New Roman" w:cs="Times New Roman"/>
          <w:i/>
          <w:iCs/>
          <w:sz w:val="24"/>
          <w:szCs w:val="24"/>
          <w:lang w:val="fr-FR" w:eastAsia="fr-FR"/>
        </w:rPr>
        <w:t xml:space="preserve">, Jérôme </w:t>
      </w:r>
      <w:proofErr w:type="spellStart"/>
      <w:r w:rsidRPr="00FE7244">
        <w:rPr>
          <w:rFonts w:ascii="Times New Roman" w:eastAsia="Times New Roman" w:hAnsi="Times New Roman" w:cs="Times New Roman"/>
          <w:i/>
          <w:iCs/>
          <w:sz w:val="24"/>
          <w:szCs w:val="24"/>
          <w:lang w:val="fr-FR" w:eastAsia="fr-FR"/>
        </w:rPr>
        <w:t>Oddon</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Eric</w:t>
      </w:r>
      <w:proofErr w:type="spellEnd"/>
      <w:r w:rsidRPr="00FE7244">
        <w:rPr>
          <w:rFonts w:ascii="Times New Roman" w:eastAsia="Times New Roman" w:hAnsi="Times New Roman" w:cs="Times New Roman"/>
          <w:i/>
          <w:iCs/>
          <w:sz w:val="24"/>
          <w:szCs w:val="24"/>
          <w:lang w:val="fr-FR" w:eastAsia="fr-FR"/>
        </w:rPr>
        <w:t xml:space="preserve"> de la </w:t>
      </w:r>
      <w:proofErr w:type="spellStart"/>
      <w:r w:rsidRPr="00FE7244">
        <w:rPr>
          <w:rFonts w:ascii="Times New Roman" w:eastAsia="Times New Roman" w:hAnsi="Times New Roman" w:cs="Times New Roman"/>
          <w:i/>
          <w:iCs/>
          <w:sz w:val="24"/>
          <w:szCs w:val="24"/>
          <w:lang w:val="fr-FR" w:eastAsia="fr-FR"/>
        </w:rPr>
        <w:t>Paillone</w:t>
      </w:r>
      <w:proofErr w:type="spellEnd"/>
      <w:r w:rsidRPr="00FE7244">
        <w:rPr>
          <w:rFonts w:ascii="Times New Roman" w:eastAsia="Times New Roman" w:hAnsi="Times New Roman" w:cs="Times New Roman"/>
          <w:i/>
          <w:iCs/>
          <w:sz w:val="24"/>
          <w:szCs w:val="24"/>
          <w:lang w:val="fr-FR" w:eastAsia="fr-FR"/>
        </w:rPr>
        <w:t xml:space="preserve"> Sébastien Pou</w:t>
      </w:r>
      <w:r w:rsidR="00D5655C">
        <w:rPr>
          <w:rFonts w:ascii="Times New Roman" w:eastAsia="Times New Roman" w:hAnsi="Times New Roman" w:cs="Times New Roman"/>
          <w:i/>
          <w:iCs/>
          <w:sz w:val="24"/>
          <w:szCs w:val="24"/>
          <w:lang w:val="fr-FR" w:eastAsia="fr-FR"/>
        </w:rPr>
        <w:t>l</w:t>
      </w:r>
      <w:r w:rsidRPr="00FE7244">
        <w:rPr>
          <w:rFonts w:ascii="Times New Roman" w:eastAsia="Times New Roman" w:hAnsi="Times New Roman" w:cs="Times New Roman"/>
          <w:i/>
          <w:iCs/>
          <w:sz w:val="24"/>
          <w:szCs w:val="24"/>
          <w:lang w:val="fr-FR" w:eastAsia="fr-FR"/>
        </w:rPr>
        <w:t>et-</w:t>
      </w:r>
      <w:proofErr w:type="spellStart"/>
      <w:r w:rsidRPr="00FE7244">
        <w:rPr>
          <w:rFonts w:ascii="Times New Roman" w:eastAsia="Times New Roman" w:hAnsi="Times New Roman" w:cs="Times New Roman"/>
          <w:i/>
          <w:iCs/>
          <w:sz w:val="24"/>
          <w:szCs w:val="24"/>
          <w:lang w:val="fr-FR" w:eastAsia="fr-FR"/>
        </w:rPr>
        <w:t>Goffard</w:t>
      </w:r>
      <w:proofErr w:type="spellEnd"/>
      <w:r w:rsidRPr="00FE7244">
        <w:rPr>
          <w:rFonts w:ascii="Times New Roman" w:eastAsia="Times New Roman" w:hAnsi="Times New Roman" w:cs="Times New Roman"/>
          <w:i/>
          <w:iCs/>
          <w:sz w:val="24"/>
          <w:szCs w:val="24"/>
          <w:lang w:val="fr-FR" w:eastAsia="fr-FR"/>
        </w:rPr>
        <w:t>,</w:t>
      </w:r>
      <w:r w:rsidR="004D0A59">
        <w:rPr>
          <w:rFonts w:ascii="Times New Roman" w:eastAsia="Times New Roman" w:hAnsi="Times New Roman" w:cs="Times New Roman"/>
          <w:i/>
          <w:iCs/>
          <w:sz w:val="24"/>
          <w:szCs w:val="24"/>
          <w:lang w:val="fr-FR" w:eastAsia="fr-FR"/>
        </w:rPr>
        <w:t xml:space="preserve"> </w:t>
      </w:r>
      <w:r w:rsidRPr="00FE7244">
        <w:rPr>
          <w:rFonts w:ascii="Times New Roman" w:eastAsia="Times New Roman" w:hAnsi="Times New Roman" w:cs="Times New Roman"/>
          <w:i/>
          <w:iCs/>
          <w:sz w:val="24"/>
          <w:szCs w:val="24"/>
          <w:lang w:val="fr-FR" w:eastAsia="fr-FR"/>
        </w:rPr>
        <w:t xml:space="preserve">Majid El </w:t>
      </w:r>
      <w:proofErr w:type="spellStart"/>
      <w:r w:rsidRPr="00FE7244">
        <w:rPr>
          <w:rFonts w:ascii="Times New Roman" w:eastAsia="Times New Roman" w:hAnsi="Times New Roman" w:cs="Times New Roman"/>
          <w:i/>
          <w:iCs/>
          <w:sz w:val="24"/>
          <w:szCs w:val="24"/>
          <w:lang w:val="fr-FR" w:eastAsia="fr-FR"/>
        </w:rPr>
        <w:t>Jarroudi</w:t>
      </w:r>
      <w:proofErr w:type="spellEnd"/>
      <w:r w:rsidRPr="00FE7244">
        <w:rPr>
          <w:rFonts w:ascii="Times New Roman" w:eastAsia="Times New Roman" w:hAnsi="Times New Roman" w:cs="Times New Roman"/>
          <w:i/>
          <w:iCs/>
          <w:sz w:val="24"/>
          <w:szCs w:val="24"/>
          <w:lang w:val="fr-FR" w:eastAsia="fr-FR"/>
        </w:rPr>
        <w:t xml:space="preserve">, Jacques </w:t>
      </w:r>
      <w:proofErr w:type="spellStart"/>
      <w:r w:rsidRPr="00FE7244">
        <w:rPr>
          <w:rFonts w:ascii="Times New Roman" w:eastAsia="Times New Roman" w:hAnsi="Times New Roman" w:cs="Times New Roman"/>
          <w:i/>
          <w:iCs/>
          <w:sz w:val="24"/>
          <w:szCs w:val="24"/>
          <w:lang w:val="fr-FR" w:eastAsia="fr-FR"/>
        </w:rPr>
        <w:t>Dughera</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Judicael</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Benet</w:t>
      </w:r>
      <w:proofErr w:type="spellEnd"/>
      <w:r w:rsidRPr="00FE7244">
        <w:rPr>
          <w:rFonts w:ascii="Times New Roman" w:eastAsia="Times New Roman" w:hAnsi="Times New Roman" w:cs="Times New Roman"/>
          <w:i/>
          <w:iCs/>
          <w:sz w:val="24"/>
          <w:szCs w:val="24"/>
          <w:lang w:val="fr-FR" w:eastAsia="fr-FR"/>
        </w:rPr>
        <w:t xml:space="preserve">, Ali </w:t>
      </w:r>
      <w:proofErr w:type="spellStart"/>
      <w:r w:rsidRPr="00FE7244">
        <w:rPr>
          <w:rFonts w:ascii="Times New Roman" w:eastAsia="Times New Roman" w:hAnsi="Times New Roman" w:cs="Times New Roman"/>
          <w:i/>
          <w:iCs/>
          <w:sz w:val="24"/>
          <w:szCs w:val="24"/>
          <w:lang w:val="fr-FR" w:eastAsia="fr-FR"/>
        </w:rPr>
        <w:t>Jiar</w:t>
      </w:r>
      <w:proofErr w:type="spellEnd"/>
      <w:r w:rsidRPr="00FE7244">
        <w:rPr>
          <w:rFonts w:ascii="Times New Roman" w:eastAsia="Times New Roman" w:hAnsi="Times New Roman" w:cs="Times New Roman"/>
          <w:i/>
          <w:iCs/>
          <w:sz w:val="24"/>
          <w:szCs w:val="24"/>
          <w:lang w:val="fr-FR" w:eastAsia="fr-FR"/>
        </w:rPr>
        <w:t xml:space="preserve">, Guillaume Desmoulins, Denis </w:t>
      </w:r>
      <w:proofErr w:type="spellStart"/>
      <w:r w:rsidRPr="00FE7244">
        <w:rPr>
          <w:rFonts w:ascii="Times New Roman" w:eastAsia="Times New Roman" w:hAnsi="Times New Roman" w:cs="Times New Roman"/>
          <w:i/>
          <w:iCs/>
          <w:sz w:val="24"/>
          <w:szCs w:val="24"/>
          <w:lang w:val="fr-FR" w:eastAsia="fr-FR"/>
        </w:rPr>
        <w:t>Bouclon</w:t>
      </w:r>
      <w:proofErr w:type="spellEnd"/>
      <w:r w:rsidRPr="00FE7244">
        <w:rPr>
          <w:rFonts w:ascii="Times New Roman" w:eastAsia="Times New Roman" w:hAnsi="Times New Roman" w:cs="Times New Roman"/>
          <w:i/>
          <w:iCs/>
          <w:sz w:val="24"/>
          <w:szCs w:val="24"/>
          <w:lang w:val="fr-FR" w:eastAsia="fr-FR"/>
        </w:rPr>
        <w:t xml:space="preserve">, Dominique </w:t>
      </w:r>
      <w:proofErr w:type="spellStart"/>
      <w:r w:rsidRPr="00FE7244">
        <w:rPr>
          <w:rFonts w:ascii="Times New Roman" w:eastAsia="Times New Roman" w:hAnsi="Times New Roman" w:cs="Times New Roman"/>
          <w:i/>
          <w:iCs/>
          <w:sz w:val="24"/>
          <w:szCs w:val="24"/>
          <w:lang w:val="fr-FR" w:eastAsia="fr-FR"/>
        </w:rPr>
        <w:t>Legoff</w:t>
      </w:r>
      <w:proofErr w:type="spellEnd"/>
      <w:r w:rsidRPr="00FE7244">
        <w:rPr>
          <w:rFonts w:ascii="Times New Roman" w:eastAsia="Times New Roman" w:hAnsi="Times New Roman" w:cs="Times New Roman"/>
          <w:i/>
          <w:iCs/>
          <w:sz w:val="24"/>
          <w:szCs w:val="24"/>
          <w:lang w:val="fr-FR" w:eastAsia="fr-FR"/>
        </w:rPr>
        <w:t xml:space="preserve">-Garnier, Samia </w:t>
      </w:r>
      <w:proofErr w:type="spellStart"/>
      <w:r w:rsidRPr="00FE7244">
        <w:rPr>
          <w:rFonts w:ascii="Times New Roman" w:eastAsia="Times New Roman" w:hAnsi="Times New Roman" w:cs="Times New Roman"/>
          <w:i/>
          <w:iCs/>
          <w:sz w:val="24"/>
          <w:szCs w:val="24"/>
          <w:lang w:val="fr-FR" w:eastAsia="fr-FR"/>
        </w:rPr>
        <w:t>Kemiche</w:t>
      </w:r>
      <w:proofErr w:type="spellEnd"/>
      <w:r w:rsidRPr="00FE7244">
        <w:rPr>
          <w:rFonts w:ascii="Times New Roman" w:eastAsia="Times New Roman" w:hAnsi="Times New Roman" w:cs="Times New Roman"/>
          <w:i/>
          <w:iCs/>
          <w:sz w:val="24"/>
          <w:szCs w:val="24"/>
          <w:lang w:val="fr-FR" w:eastAsia="fr-FR"/>
        </w:rPr>
        <w:t xml:space="preserve">, Olivier </w:t>
      </w:r>
      <w:proofErr w:type="spellStart"/>
      <w:r w:rsidRPr="00FE7244">
        <w:rPr>
          <w:rFonts w:ascii="Times New Roman" w:eastAsia="Times New Roman" w:hAnsi="Times New Roman" w:cs="Times New Roman"/>
          <w:i/>
          <w:iCs/>
          <w:sz w:val="24"/>
          <w:szCs w:val="24"/>
          <w:lang w:val="fr-FR" w:eastAsia="fr-FR"/>
        </w:rPr>
        <w:t>Haertig</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Gerard</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Afanou</w:t>
      </w:r>
      <w:proofErr w:type="spellEnd"/>
      <w:r w:rsidRPr="00FE7244">
        <w:rPr>
          <w:rFonts w:ascii="Times New Roman" w:eastAsia="Times New Roman" w:hAnsi="Times New Roman" w:cs="Times New Roman"/>
          <w:i/>
          <w:iCs/>
          <w:sz w:val="24"/>
          <w:szCs w:val="24"/>
          <w:lang w:val="fr-FR" w:eastAsia="fr-FR"/>
        </w:rPr>
        <w:t xml:space="preserve">, Jean-Claude Ester, </w:t>
      </w:r>
    </w:p>
    <w:p w:rsidR="00FE7244" w:rsidRDefault="00FE7244" w:rsidP="00FE7244">
      <w:pPr>
        <w:spacing w:before="100" w:beforeAutospacing="1" w:after="100" w:afterAutospacing="1"/>
        <w:jc w:val="both"/>
        <w:rPr>
          <w:rFonts w:ascii="Times New Roman" w:eastAsia="Times New Roman" w:hAnsi="Times New Roman" w:cs="Times New Roman"/>
          <w:i/>
          <w:iCs/>
          <w:sz w:val="24"/>
          <w:szCs w:val="24"/>
          <w:lang w:val="fr-FR" w:eastAsia="fr-FR"/>
        </w:rPr>
      </w:pPr>
      <w:r w:rsidRPr="00FE7244">
        <w:rPr>
          <w:rFonts w:ascii="Times New Roman" w:eastAsia="Times New Roman" w:hAnsi="Times New Roman" w:cs="Times New Roman"/>
          <w:i/>
          <w:iCs/>
          <w:sz w:val="24"/>
          <w:szCs w:val="24"/>
          <w:lang w:val="fr-FR" w:eastAsia="fr-FR"/>
        </w:rPr>
        <w:t xml:space="preserve">Michel </w:t>
      </w:r>
      <w:proofErr w:type="spellStart"/>
      <w:r w:rsidRPr="00FE7244">
        <w:rPr>
          <w:rFonts w:ascii="Times New Roman" w:eastAsia="Times New Roman" w:hAnsi="Times New Roman" w:cs="Times New Roman"/>
          <w:i/>
          <w:iCs/>
          <w:sz w:val="24"/>
          <w:szCs w:val="24"/>
          <w:lang w:val="fr-FR" w:eastAsia="fr-FR"/>
        </w:rPr>
        <w:t>Offredo</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Ericka</w:t>
      </w:r>
      <w:proofErr w:type="spellEnd"/>
      <w:r w:rsidRPr="00FE7244">
        <w:rPr>
          <w:rFonts w:ascii="Times New Roman" w:eastAsia="Times New Roman" w:hAnsi="Times New Roman" w:cs="Times New Roman"/>
          <w:i/>
          <w:iCs/>
          <w:sz w:val="24"/>
          <w:szCs w:val="24"/>
          <w:lang w:val="fr-FR" w:eastAsia="fr-FR"/>
        </w:rPr>
        <w:t xml:space="preserve"> Cogne, Antoine </w:t>
      </w:r>
      <w:proofErr w:type="spellStart"/>
      <w:r w:rsidRPr="00FE7244">
        <w:rPr>
          <w:rFonts w:ascii="Times New Roman" w:eastAsia="Times New Roman" w:hAnsi="Times New Roman" w:cs="Times New Roman"/>
          <w:i/>
          <w:iCs/>
          <w:sz w:val="24"/>
          <w:szCs w:val="24"/>
          <w:lang w:val="fr-FR" w:eastAsia="fr-FR"/>
        </w:rPr>
        <w:t>Heron</w:t>
      </w:r>
      <w:proofErr w:type="spellEnd"/>
      <w:r w:rsidRPr="00FE7244">
        <w:rPr>
          <w:rFonts w:ascii="Times New Roman" w:eastAsia="Times New Roman" w:hAnsi="Times New Roman" w:cs="Times New Roman"/>
          <w:i/>
          <w:iCs/>
          <w:sz w:val="24"/>
          <w:szCs w:val="24"/>
          <w:lang w:val="fr-FR" w:eastAsia="fr-FR"/>
        </w:rPr>
        <w:t xml:space="preserve">, Patrick Beauvillard, Benoit </w:t>
      </w:r>
      <w:proofErr w:type="spellStart"/>
      <w:r w:rsidRPr="00FE7244">
        <w:rPr>
          <w:rFonts w:ascii="Times New Roman" w:eastAsia="Times New Roman" w:hAnsi="Times New Roman" w:cs="Times New Roman"/>
          <w:i/>
          <w:iCs/>
          <w:sz w:val="24"/>
          <w:szCs w:val="24"/>
          <w:lang w:val="fr-FR" w:eastAsia="fr-FR"/>
        </w:rPr>
        <w:t>Willot</w:t>
      </w:r>
      <w:proofErr w:type="spellEnd"/>
      <w:r w:rsidRPr="00FE7244">
        <w:rPr>
          <w:rFonts w:ascii="Times New Roman" w:eastAsia="Times New Roman" w:hAnsi="Times New Roman" w:cs="Times New Roman"/>
          <w:i/>
          <w:iCs/>
          <w:sz w:val="24"/>
          <w:szCs w:val="24"/>
          <w:lang w:val="fr-FR" w:eastAsia="fr-FR"/>
        </w:rPr>
        <w:t xml:space="preserve">, Nicolas Proust, Vincent Gaillot, Armand Rosenberg, </w:t>
      </w:r>
      <w:proofErr w:type="spellStart"/>
      <w:r w:rsidRPr="00FE7244">
        <w:rPr>
          <w:rFonts w:ascii="Times New Roman" w:eastAsia="Times New Roman" w:hAnsi="Times New Roman" w:cs="Times New Roman"/>
          <w:i/>
          <w:iCs/>
          <w:sz w:val="24"/>
          <w:szCs w:val="24"/>
          <w:lang w:val="fr-FR" w:eastAsia="fr-FR"/>
        </w:rPr>
        <w:t>Seven</w:t>
      </w:r>
      <w:proofErr w:type="spellEnd"/>
      <w:r w:rsidRPr="00FE7244">
        <w:rPr>
          <w:rFonts w:ascii="Times New Roman" w:eastAsia="Times New Roman" w:hAnsi="Times New Roman" w:cs="Times New Roman"/>
          <w:i/>
          <w:iCs/>
          <w:sz w:val="24"/>
          <w:szCs w:val="24"/>
          <w:lang w:val="fr-FR" w:eastAsia="fr-FR"/>
        </w:rPr>
        <w:t xml:space="preserve"> </w:t>
      </w:r>
      <w:proofErr w:type="spellStart"/>
      <w:r w:rsidRPr="00FE7244">
        <w:rPr>
          <w:rFonts w:ascii="Times New Roman" w:eastAsia="Times New Roman" w:hAnsi="Times New Roman" w:cs="Times New Roman"/>
          <w:i/>
          <w:iCs/>
          <w:sz w:val="24"/>
          <w:szCs w:val="24"/>
          <w:lang w:val="fr-FR" w:eastAsia="fr-FR"/>
        </w:rPr>
        <w:t>Bertal</w:t>
      </w:r>
      <w:proofErr w:type="spellEnd"/>
      <w:r w:rsidRPr="00FE7244">
        <w:rPr>
          <w:rFonts w:ascii="Times New Roman" w:eastAsia="Times New Roman" w:hAnsi="Times New Roman" w:cs="Times New Roman"/>
          <w:i/>
          <w:iCs/>
          <w:sz w:val="24"/>
          <w:szCs w:val="24"/>
          <w:lang w:val="fr-FR" w:eastAsia="fr-FR"/>
        </w:rPr>
        <w:t xml:space="preserve">, François-Marie Lemoine, Benoit Landau , Etienne </w:t>
      </w:r>
      <w:proofErr w:type="spellStart"/>
      <w:r w:rsidRPr="00FE7244">
        <w:rPr>
          <w:rFonts w:ascii="Times New Roman" w:eastAsia="Times New Roman" w:hAnsi="Times New Roman" w:cs="Times New Roman"/>
          <w:i/>
          <w:iCs/>
          <w:sz w:val="24"/>
          <w:szCs w:val="24"/>
          <w:lang w:val="fr-FR" w:eastAsia="fr-FR"/>
        </w:rPr>
        <w:t>Kalalo</w:t>
      </w:r>
      <w:proofErr w:type="spellEnd"/>
      <w:r w:rsidRPr="00FE7244">
        <w:rPr>
          <w:rFonts w:ascii="Times New Roman" w:eastAsia="Times New Roman" w:hAnsi="Times New Roman" w:cs="Times New Roman"/>
          <w:i/>
          <w:iCs/>
          <w:sz w:val="24"/>
          <w:szCs w:val="24"/>
          <w:lang w:val="fr-FR" w:eastAsia="fr-FR"/>
        </w:rPr>
        <w:t xml:space="preserve">, Damien </w:t>
      </w:r>
      <w:proofErr w:type="spellStart"/>
      <w:r w:rsidRPr="00FE7244">
        <w:rPr>
          <w:rFonts w:ascii="Times New Roman" w:eastAsia="Times New Roman" w:hAnsi="Times New Roman" w:cs="Times New Roman"/>
          <w:i/>
          <w:iCs/>
          <w:sz w:val="24"/>
          <w:szCs w:val="24"/>
          <w:lang w:val="fr-FR" w:eastAsia="fr-FR"/>
        </w:rPr>
        <w:t>Desjonqueres</w:t>
      </w:r>
      <w:proofErr w:type="spellEnd"/>
      <w:r w:rsidRPr="00FE7244">
        <w:rPr>
          <w:rFonts w:ascii="Times New Roman" w:eastAsia="Times New Roman" w:hAnsi="Times New Roman" w:cs="Times New Roman"/>
          <w:i/>
          <w:iCs/>
          <w:sz w:val="24"/>
          <w:szCs w:val="24"/>
          <w:lang w:val="fr-FR" w:eastAsia="fr-FR"/>
        </w:rPr>
        <w:t xml:space="preserve">, Laure Cardinal, Jocelyne </w:t>
      </w:r>
      <w:proofErr w:type="spellStart"/>
      <w:r w:rsidRPr="00FE7244">
        <w:rPr>
          <w:rFonts w:ascii="Times New Roman" w:eastAsia="Times New Roman" w:hAnsi="Times New Roman" w:cs="Times New Roman"/>
          <w:i/>
          <w:iCs/>
          <w:sz w:val="24"/>
          <w:szCs w:val="24"/>
          <w:lang w:val="fr-FR" w:eastAsia="fr-FR"/>
        </w:rPr>
        <w:t>Quaranta</w:t>
      </w:r>
      <w:proofErr w:type="spellEnd"/>
      <w:r w:rsidRPr="00FE7244">
        <w:rPr>
          <w:rFonts w:ascii="Times New Roman" w:eastAsia="Times New Roman" w:hAnsi="Times New Roman" w:cs="Times New Roman"/>
          <w:i/>
          <w:iCs/>
          <w:sz w:val="24"/>
          <w:szCs w:val="24"/>
          <w:lang w:val="fr-FR" w:eastAsia="fr-FR"/>
        </w:rPr>
        <w:t xml:space="preserve"> , </w:t>
      </w:r>
      <w:proofErr w:type="spellStart"/>
      <w:r w:rsidRPr="00FE7244">
        <w:rPr>
          <w:rFonts w:ascii="Times New Roman" w:eastAsia="Times New Roman" w:hAnsi="Times New Roman" w:cs="Times New Roman"/>
          <w:i/>
          <w:iCs/>
          <w:sz w:val="24"/>
          <w:szCs w:val="24"/>
          <w:lang w:val="fr-FR" w:eastAsia="fr-FR"/>
        </w:rPr>
        <w:t>Eric</w:t>
      </w:r>
      <w:proofErr w:type="spellEnd"/>
      <w:r w:rsidRPr="00FE7244">
        <w:rPr>
          <w:rFonts w:ascii="Times New Roman" w:eastAsia="Times New Roman" w:hAnsi="Times New Roman" w:cs="Times New Roman"/>
          <w:i/>
          <w:iCs/>
          <w:sz w:val="24"/>
          <w:szCs w:val="24"/>
          <w:lang w:val="fr-FR" w:eastAsia="fr-FR"/>
        </w:rPr>
        <w:t xml:space="preserve"> Lenoir, Marc </w:t>
      </w:r>
      <w:proofErr w:type="spellStart"/>
      <w:r w:rsidRPr="00FE7244">
        <w:rPr>
          <w:rFonts w:ascii="Times New Roman" w:eastAsia="Times New Roman" w:hAnsi="Times New Roman" w:cs="Times New Roman"/>
          <w:i/>
          <w:iCs/>
          <w:sz w:val="24"/>
          <w:szCs w:val="24"/>
          <w:lang w:val="fr-FR" w:eastAsia="fr-FR"/>
        </w:rPr>
        <w:t>Laget</w:t>
      </w:r>
      <w:proofErr w:type="spellEnd"/>
      <w:r w:rsidRPr="00FE7244">
        <w:rPr>
          <w:rFonts w:ascii="Times New Roman" w:eastAsia="Times New Roman" w:hAnsi="Times New Roman" w:cs="Times New Roman"/>
          <w:i/>
          <w:iCs/>
          <w:sz w:val="24"/>
          <w:szCs w:val="24"/>
          <w:lang w:val="fr-FR" w:eastAsia="fr-FR"/>
        </w:rPr>
        <w:t xml:space="preserve">,, Sylvain Le Bon, Ludovic Armoet, Didier Coulomb, Michel Berry, Raphael </w:t>
      </w:r>
      <w:proofErr w:type="spellStart"/>
      <w:r w:rsidRPr="00FE7244">
        <w:rPr>
          <w:rFonts w:ascii="Times New Roman" w:eastAsia="Times New Roman" w:hAnsi="Times New Roman" w:cs="Times New Roman"/>
          <w:i/>
          <w:iCs/>
          <w:sz w:val="24"/>
          <w:szCs w:val="24"/>
          <w:lang w:val="fr-FR" w:eastAsia="fr-FR"/>
        </w:rPr>
        <w:t>Souchier</w:t>
      </w:r>
      <w:proofErr w:type="spellEnd"/>
      <w:r w:rsidRPr="00FE7244">
        <w:rPr>
          <w:rFonts w:ascii="Times New Roman" w:eastAsia="Times New Roman" w:hAnsi="Times New Roman" w:cs="Times New Roman"/>
          <w:i/>
          <w:iCs/>
          <w:sz w:val="24"/>
          <w:szCs w:val="24"/>
          <w:lang w:val="fr-FR" w:eastAsia="fr-FR"/>
        </w:rPr>
        <w:t xml:space="preserve">, Pascale </w:t>
      </w:r>
      <w:proofErr w:type="spellStart"/>
      <w:r w:rsidRPr="00FE7244">
        <w:rPr>
          <w:rFonts w:ascii="Times New Roman" w:eastAsia="Times New Roman" w:hAnsi="Times New Roman" w:cs="Times New Roman"/>
          <w:i/>
          <w:iCs/>
          <w:sz w:val="24"/>
          <w:szCs w:val="24"/>
          <w:lang w:val="fr-FR" w:eastAsia="fr-FR"/>
        </w:rPr>
        <w:t>Paulat</w:t>
      </w:r>
      <w:proofErr w:type="spellEnd"/>
      <w:r w:rsidRPr="00FE7244">
        <w:rPr>
          <w:rFonts w:ascii="Times New Roman" w:eastAsia="Times New Roman" w:hAnsi="Times New Roman" w:cs="Times New Roman"/>
          <w:i/>
          <w:iCs/>
          <w:sz w:val="24"/>
          <w:szCs w:val="24"/>
          <w:lang w:val="fr-FR" w:eastAsia="fr-FR"/>
        </w:rPr>
        <w:t xml:space="preserve">, Xavier </w:t>
      </w:r>
      <w:proofErr w:type="spellStart"/>
      <w:r w:rsidRPr="00FE7244">
        <w:rPr>
          <w:rFonts w:ascii="Times New Roman" w:eastAsia="Times New Roman" w:hAnsi="Times New Roman" w:cs="Times New Roman"/>
          <w:i/>
          <w:iCs/>
          <w:sz w:val="24"/>
          <w:szCs w:val="24"/>
          <w:lang w:val="fr-FR" w:eastAsia="fr-FR"/>
        </w:rPr>
        <w:t>Roussinot</w:t>
      </w:r>
      <w:proofErr w:type="spellEnd"/>
      <w:r w:rsidRPr="00FE7244">
        <w:rPr>
          <w:rFonts w:ascii="Times New Roman" w:eastAsia="Times New Roman" w:hAnsi="Times New Roman" w:cs="Times New Roman"/>
          <w:i/>
          <w:iCs/>
          <w:sz w:val="24"/>
          <w:szCs w:val="24"/>
          <w:lang w:val="fr-FR" w:eastAsia="fr-FR"/>
        </w:rPr>
        <w:t xml:space="preserve">, </w:t>
      </w:r>
    </w:p>
    <w:p w:rsidR="00FE7244" w:rsidRDefault="00FE7244" w:rsidP="00FE7244">
      <w:pPr>
        <w:spacing w:before="100" w:beforeAutospacing="1" w:after="100" w:afterAutospacing="1"/>
        <w:jc w:val="both"/>
        <w:rPr>
          <w:rFonts w:ascii="Times New Roman" w:eastAsia="Times New Roman" w:hAnsi="Times New Roman" w:cs="Times New Roman"/>
          <w:i/>
          <w:iCs/>
          <w:sz w:val="24"/>
          <w:szCs w:val="24"/>
          <w:lang w:val="fr-FR" w:eastAsia="fr-FR"/>
        </w:rPr>
      </w:pPr>
      <w:r w:rsidRPr="00FE7244">
        <w:rPr>
          <w:rFonts w:ascii="Times New Roman" w:eastAsia="Times New Roman" w:hAnsi="Times New Roman" w:cs="Times New Roman"/>
          <w:i/>
          <w:iCs/>
          <w:sz w:val="24"/>
          <w:szCs w:val="24"/>
          <w:lang w:val="fr-FR" w:eastAsia="fr-FR"/>
        </w:rPr>
        <w:t xml:space="preserve">Alexandre </w:t>
      </w:r>
      <w:proofErr w:type="spellStart"/>
      <w:r w:rsidRPr="00FE7244">
        <w:rPr>
          <w:rFonts w:ascii="Times New Roman" w:eastAsia="Times New Roman" w:hAnsi="Times New Roman" w:cs="Times New Roman"/>
          <w:i/>
          <w:iCs/>
          <w:sz w:val="24"/>
          <w:szCs w:val="24"/>
          <w:lang w:val="fr-FR" w:eastAsia="fr-FR"/>
        </w:rPr>
        <w:t>Missoffe</w:t>
      </w:r>
      <w:proofErr w:type="spellEnd"/>
      <w:r w:rsidRPr="00FE7244">
        <w:rPr>
          <w:rFonts w:ascii="Times New Roman" w:eastAsia="Times New Roman" w:hAnsi="Times New Roman" w:cs="Times New Roman"/>
          <w:i/>
          <w:iCs/>
          <w:sz w:val="24"/>
          <w:szCs w:val="24"/>
          <w:lang w:val="fr-FR" w:eastAsia="fr-FR"/>
        </w:rPr>
        <w:t>, Joach</w:t>
      </w:r>
      <w:r w:rsidR="00317246">
        <w:rPr>
          <w:rFonts w:ascii="Times New Roman" w:eastAsia="Times New Roman" w:hAnsi="Times New Roman" w:cs="Times New Roman"/>
          <w:i/>
          <w:iCs/>
          <w:sz w:val="24"/>
          <w:szCs w:val="24"/>
          <w:lang w:val="fr-FR" w:eastAsia="fr-FR"/>
        </w:rPr>
        <w:t xml:space="preserve">im </w:t>
      </w:r>
      <w:proofErr w:type="spellStart"/>
      <w:r w:rsidR="00317246">
        <w:rPr>
          <w:rFonts w:ascii="Times New Roman" w:eastAsia="Times New Roman" w:hAnsi="Times New Roman" w:cs="Times New Roman"/>
          <w:i/>
          <w:iCs/>
          <w:sz w:val="24"/>
          <w:szCs w:val="24"/>
          <w:lang w:val="fr-FR" w:eastAsia="fr-FR"/>
        </w:rPr>
        <w:t>Raynard</w:t>
      </w:r>
      <w:proofErr w:type="spellEnd"/>
      <w:r w:rsidR="00317246">
        <w:rPr>
          <w:rFonts w:ascii="Times New Roman" w:eastAsia="Times New Roman" w:hAnsi="Times New Roman" w:cs="Times New Roman"/>
          <w:i/>
          <w:iCs/>
          <w:sz w:val="24"/>
          <w:szCs w:val="24"/>
          <w:lang w:val="fr-FR" w:eastAsia="fr-FR"/>
        </w:rPr>
        <w:t xml:space="preserve">, Dominique </w:t>
      </w:r>
      <w:proofErr w:type="spellStart"/>
      <w:r w:rsidR="00317246">
        <w:rPr>
          <w:rFonts w:ascii="Times New Roman" w:eastAsia="Times New Roman" w:hAnsi="Times New Roman" w:cs="Times New Roman"/>
          <w:i/>
          <w:iCs/>
          <w:sz w:val="24"/>
          <w:szCs w:val="24"/>
          <w:lang w:val="fr-FR" w:eastAsia="fr-FR"/>
        </w:rPr>
        <w:t>Schalchli</w:t>
      </w:r>
      <w:proofErr w:type="spellEnd"/>
      <w:r w:rsidRPr="00FE7244">
        <w:rPr>
          <w:rFonts w:ascii="Times New Roman" w:eastAsia="Times New Roman" w:hAnsi="Times New Roman" w:cs="Times New Roman"/>
          <w:i/>
          <w:iCs/>
          <w:sz w:val="24"/>
          <w:szCs w:val="24"/>
          <w:lang w:val="fr-FR" w:eastAsia="fr-FR"/>
        </w:rPr>
        <w:t xml:space="preserve">, Naïma </w:t>
      </w:r>
      <w:proofErr w:type="spellStart"/>
      <w:r w:rsidRPr="00FE7244">
        <w:rPr>
          <w:rFonts w:ascii="Times New Roman" w:eastAsia="Times New Roman" w:hAnsi="Times New Roman" w:cs="Times New Roman"/>
          <w:i/>
          <w:iCs/>
          <w:sz w:val="24"/>
          <w:szCs w:val="24"/>
          <w:lang w:val="fr-FR" w:eastAsia="fr-FR"/>
        </w:rPr>
        <w:t>Yahi</w:t>
      </w:r>
      <w:proofErr w:type="spellEnd"/>
      <w:r w:rsidRPr="00FE7244">
        <w:rPr>
          <w:rFonts w:ascii="Times New Roman" w:eastAsia="Times New Roman" w:hAnsi="Times New Roman" w:cs="Times New Roman"/>
          <w:i/>
          <w:iCs/>
          <w:sz w:val="24"/>
          <w:szCs w:val="24"/>
          <w:lang w:val="fr-FR" w:eastAsia="fr-FR"/>
        </w:rPr>
        <w:t>, Matthieu</w:t>
      </w:r>
      <w:r>
        <w:rPr>
          <w:rFonts w:ascii="Times New Roman" w:eastAsia="Times New Roman" w:hAnsi="Times New Roman" w:cs="Times New Roman"/>
          <w:i/>
          <w:iCs/>
          <w:sz w:val="24"/>
          <w:szCs w:val="24"/>
          <w:lang w:val="fr-FR" w:eastAsia="fr-FR"/>
        </w:rPr>
        <w:t xml:space="preserve"> </w:t>
      </w:r>
      <w:proofErr w:type="spellStart"/>
      <w:r>
        <w:rPr>
          <w:rFonts w:ascii="Times New Roman" w:eastAsia="Times New Roman" w:hAnsi="Times New Roman" w:cs="Times New Roman"/>
          <w:i/>
          <w:iCs/>
          <w:sz w:val="24"/>
          <w:szCs w:val="24"/>
          <w:lang w:val="fr-FR" w:eastAsia="fr-FR"/>
        </w:rPr>
        <w:t>Castaingts</w:t>
      </w:r>
      <w:proofErr w:type="spellEnd"/>
      <w:r>
        <w:rPr>
          <w:rFonts w:ascii="Times New Roman" w:eastAsia="Times New Roman" w:hAnsi="Times New Roman" w:cs="Times New Roman"/>
          <w:i/>
          <w:iCs/>
          <w:sz w:val="24"/>
          <w:szCs w:val="24"/>
          <w:lang w:val="fr-FR" w:eastAsia="fr-FR"/>
        </w:rPr>
        <w:t xml:space="preserve">, Claudie </w:t>
      </w:r>
      <w:proofErr w:type="spellStart"/>
      <w:r>
        <w:rPr>
          <w:rFonts w:ascii="Times New Roman" w:eastAsia="Times New Roman" w:hAnsi="Times New Roman" w:cs="Times New Roman"/>
          <w:i/>
          <w:iCs/>
          <w:sz w:val="24"/>
          <w:szCs w:val="24"/>
          <w:lang w:val="fr-FR" w:eastAsia="fr-FR"/>
        </w:rPr>
        <w:t>Kulak</w:t>
      </w:r>
      <w:proofErr w:type="spellEnd"/>
      <w:r>
        <w:rPr>
          <w:rFonts w:ascii="Times New Roman" w:eastAsia="Times New Roman" w:hAnsi="Times New Roman" w:cs="Times New Roman"/>
          <w:i/>
          <w:iCs/>
          <w:sz w:val="24"/>
          <w:szCs w:val="24"/>
          <w:lang w:val="fr-FR" w:eastAsia="fr-FR"/>
        </w:rPr>
        <w:t>,</w:t>
      </w:r>
      <w:r w:rsidRPr="00FE7244">
        <w:rPr>
          <w:rFonts w:ascii="Times New Roman" w:eastAsia="Times New Roman" w:hAnsi="Times New Roman" w:cs="Times New Roman"/>
          <w:i/>
          <w:iCs/>
          <w:sz w:val="24"/>
          <w:szCs w:val="24"/>
          <w:lang w:val="fr-FR" w:eastAsia="fr-FR"/>
        </w:rPr>
        <w:t xml:space="preserve"> Olivier Lenoir,</w:t>
      </w:r>
      <w:r>
        <w:rPr>
          <w:rFonts w:ascii="Times New Roman" w:eastAsia="Times New Roman" w:hAnsi="Times New Roman" w:cs="Times New Roman"/>
          <w:i/>
          <w:iCs/>
          <w:sz w:val="24"/>
          <w:szCs w:val="24"/>
          <w:lang w:val="fr-FR" w:eastAsia="fr-FR"/>
        </w:rPr>
        <w:t xml:space="preserve"> </w:t>
      </w:r>
      <w:r w:rsidR="00C07890">
        <w:rPr>
          <w:rFonts w:ascii="Times New Roman" w:eastAsia="Times New Roman" w:hAnsi="Times New Roman" w:cs="Times New Roman"/>
          <w:i/>
          <w:iCs/>
          <w:sz w:val="24"/>
          <w:szCs w:val="24"/>
          <w:lang w:val="fr-FR" w:eastAsia="fr-FR"/>
        </w:rPr>
        <w:t>Michel David, Marc</w:t>
      </w:r>
      <w:r w:rsidRPr="00FE7244">
        <w:rPr>
          <w:rFonts w:ascii="Times New Roman" w:eastAsia="Times New Roman" w:hAnsi="Times New Roman" w:cs="Times New Roman"/>
          <w:i/>
          <w:iCs/>
          <w:sz w:val="24"/>
          <w:szCs w:val="24"/>
          <w:lang w:val="fr-FR" w:eastAsia="fr-FR"/>
        </w:rPr>
        <w:t xml:space="preserve"> Benner, Samira </w:t>
      </w:r>
      <w:proofErr w:type="spellStart"/>
      <w:r w:rsidRPr="00FE7244">
        <w:rPr>
          <w:rFonts w:ascii="Times New Roman" w:eastAsia="Times New Roman" w:hAnsi="Times New Roman" w:cs="Times New Roman"/>
          <w:i/>
          <w:iCs/>
          <w:sz w:val="24"/>
          <w:szCs w:val="24"/>
          <w:lang w:val="fr-FR" w:eastAsia="fr-FR"/>
        </w:rPr>
        <w:t>Agem</w:t>
      </w:r>
      <w:proofErr w:type="spellEnd"/>
      <w:r w:rsidRPr="00FE7244">
        <w:rPr>
          <w:rFonts w:ascii="Times New Roman" w:eastAsia="Times New Roman" w:hAnsi="Times New Roman" w:cs="Times New Roman"/>
          <w:i/>
          <w:iCs/>
          <w:sz w:val="24"/>
          <w:szCs w:val="24"/>
          <w:lang w:val="fr-FR" w:eastAsia="fr-FR"/>
        </w:rPr>
        <w:t xml:space="preserve">, Yann de </w:t>
      </w:r>
      <w:proofErr w:type="spellStart"/>
      <w:r w:rsidRPr="00FE7244">
        <w:rPr>
          <w:rFonts w:ascii="Times New Roman" w:eastAsia="Times New Roman" w:hAnsi="Times New Roman" w:cs="Times New Roman"/>
          <w:i/>
          <w:iCs/>
          <w:sz w:val="24"/>
          <w:szCs w:val="24"/>
          <w:lang w:val="fr-FR" w:eastAsia="fr-FR"/>
        </w:rPr>
        <w:t>Kerorguen</w:t>
      </w:r>
      <w:proofErr w:type="spellEnd"/>
      <w:r w:rsidRPr="00FE7244">
        <w:rPr>
          <w:rFonts w:ascii="Times New Roman" w:eastAsia="Times New Roman" w:hAnsi="Times New Roman" w:cs="Times New Roman"/>
          <w:i/>
          <w:iCs/>
          <w:sz w:val="24"/>
          <w:szCs w:val="24"/>
          <w:lang w:val="fr-FR" w:eastAsia="fr-FR"/>
        </w:rPr>
        <w:t xml:space="preserve">, Julie </w:t>
      </w:r>
      <w:proofErr w:type="spellStart"/>
      <w:r w:rsidRPr="00FE7244">
        <w:rPr>
          <w:rFonts w:ascii="Times New Roman" w:eastAsia="Times New Roman" w:hAnsi="Times New Roman" w:cs="Times New Roman"/>
          <w:i/>
          <w:iCs/>
          <w:sz w:val="24"/>
          <w:szCs w:val="24"/>
          <w:lang w:val="fr-FR" w:eastAsia="fr-FR"/>
        </w:rPr>
        <w:t>Levitte</w:t>
      </w:r>
      <w:proofErr w:type="spellEnd"/>
      <w:r w:rsidRPr="00FE7244">
        <w:rPr>
          <w:rFonts w:ascii="Times New Roman" w:eastAsia="Times New Roman" w:hAnsi="Times New Roman" w:cs="Times New Roman"/>
          <w:i/>
          <w:iCs/>
          <w:sz w:val="24"/>
          <w:szCs w:val="24"/>
          <w:lang w:val="fr-FR" w:eastAsia="fr-FR"/>
        </w:rPr>
        <w:t xml:space="preserve">, Stéphane </w:t>
      </w:r>
      <w:proofErr w:type="spellStart"/>
      <w:r w:rsidRPr="00FE7244">
        <w:rPr>
          <w:rFonts w:ascii="Times New Roman" w:eastAsia="Times New Roman" w:hAnsi="Times New Roman" w:cs="Times New Roman"/>
          <w:i/>
          <w:iCs/>
          <w:sz w:val="24"/>
          <w:szCs w:val="24"/>
          <w:lang w:val="fr-FR" w:eastAsia="fr-FR"/>
        </w:rPr>
        <w:t>Pihan</w:t>
      </w:r>
      <w:proofErr w:type="spellEnd"/>
      <w:r w:rsidRPr="00FE7244">
        <w:rPr>
          <w:rFonts w:ascii="Times New Roman" w:eastAsia="Times New Roman" w:hAnsi="Times New Roman" w:cs="Times New Roman"/>
          <w:i/>
          <w:iCs/>
          <w:sz w:val="24"/>
          <w:szCs w:val="24"/>
          <w:lang w:val="fr-FR" w:eastAsia="fr-FR"/>
        </w:rPr>
        <w:t xml:space="preserve">, Aurélie Sers, Dominique olivier, Mouloud </w:t>
      </w:r>
      <w:proofErr w:type="spellStart"/>
      <w:r w:rsidRPr="00FE7244">
        <w:rPr>
          <w:rFonts w:ascii="Times New Roman" w:eastAsia="Times New Roman" w:hAnsi="Times New Roman" w:cs="Times New Roman"/>
          <w:i/>
          <w:iCs/>
          <w:sz w:val="24"/>
          <w:szCs w:val="24"/>
          <w:lang w:val="fr-FR" w:eastAsia="fr-FR"/>
        </w:rPr>
        <w:t>Bezzouh</w:t>
      </w:r>
      <w:proofErr w:type="spellEnd"/>
      <w:r w:rsidRPr="00FE7244">
        <w:rPr>
          <w:rFonts w:ascii="Times New Roman" w:eastAsia="Times New Roman" w:hAnsi="Times New Roman" w:cs="Times New Roman"/>
          <w:i/>
          <w:iCs/>
          <w:sz w:val="24"/>
          <w:szCs w:val="24"/>
          <w:lang w:val="fr-FR" w:eastAsia="fr-FR"/>
        </w:rPr>
        <w:t xml:space="preserve">, Myriam </w:t>
      </w:r>
      <w:proofErr w:type="spellStart"/>
      <w:r w:rsidRPr="00FE7244">
        <w:rPr>
          <w:rFonts w:ascii="Times New Roman" w:eastAsia="Times New Roman" w:hAnsi="Times New Roman" w:cs="Times New Roman"/>
          <w:i/>
          <w:iCs/>
          <w:sz w:val="24"/>
          <w:szCs w:val="24"/>
          <w:lang w:val="fr-FR" w:eastAsia="fr-FR"/>
        </w:rPr>
        <w:t>Escaffit</w:t>
      </w:r>
      <w:proofErr w:type="spellEnd"/>
      <w:r w:rsidRPr="00FE7244">
        <w:rPr>
          <w:rFonts w:ascii="Times New Roman" w:eastAsia="Times New Roman" w:hAnsi="Times New Roman" w:cs="Times New Roman"/>
          <w:i/>
          <w:iCs/>
          <w:sz w:val="24"/>
          <w:szCs w:val="24"/>
          <w:lang w:val="fr-FR" w:eastAsia="fr-FR"/>
        </w:rPr>
        <w:t xml:space="preserve">, </w:t>
      </w:r>
      <w:r>
        <w:rPr>
          <w:rFonts w:ascii="Times New Roman" w:eastAsia="Times New Roman" w:hAnsi="Times New Roman" w:cs="Times New Roman"/>
          <w:i/>
          <w:iCs/>
          <w:sz w:val="24"/>
          <w:szCs w:val="24"/>
          <w:lang w:val="fr-FR" w:eastAsia="fr-FR"/>
        </w:rPr>
        <w:t xml:space="preserve">Anne Beauvillard, Benjamin </w:t>
      </w:r>
      <w:proofErr w:type="spellStart"/>
      <w:r>
        <w:rPr>
          <w:rFonts w:ascii="Times New Roman" w:eastAsia="Times New Roman" w:hAnsi="Times New Roman" w:cs="Times New Roman"/>
          <w:i/>
          <w:iCs/>
          <w:sz w:val="24"/>
          <w:szCs w:val="24"/>
          <w:lang w:val="fr-FR" w:eastAsia="fr-FR"/>
        </w:rPr>
        <w:t>Coudriet</w:t>
      </w:r>
      <w:proofErr w:type="spellEnd"/>
      <w:r>
        <w:rPr>
          <w:rFonts w:ascii="Times New Roman" w:eastAsia="Times New Roman" w:hAnsi="Times New Roman" w:cs="Times New Roman"/>
          <w:i/>
          <w:iCs/>
          <w:sz w:val="24"/>
          <w:szCs w:val="24"/>
          <w:lang w:val="fr-FR" w:eastAsia="fr-FR"/>
        </w:rPr>
        <w:t xml:space="preserve">, Emma </w:t>
      </w:r>
      <w:proofErr w:type="spellStart"/>
      <w:r>
        <w:rPr>
          <w:rFonts w:ascii="Times New Roman" w:eastAsia="Times New Roman" w:hAnsi="Times New Roman" w:cs="Times New Roman"/>
          <w:i/>
          <w:iCs/>
          <w:sz w:val="24"/>
          <w:szCs w:val="24"/>
          <w:lang w:val="fr-FR" w:eastAsia="fr-FR"/>
        </w:rPr>
        <w:t>Khaldi</w:t>
      </w:r>
      <w:proofErr w:type="spellEnd"/>
      <w:r>
        <w:rPr>
          <w:rFonts w:ascii="Times New Roman" w:eastAsia="Times New Roman" w:hAnsi="Times New Roman" w:cs="Times New Roman"/>
          <w:i/>
          <w:iCs/>
          <w:sz w:val="24"/>
          <w:szCs w:val="24"/>
          <w:lang w:val="fr-FR" w:eastAsia="fr-FR"/>
        </w:rPr>
        <w:t xml:space="preserve">, </w:t>
      </w:r>
      <w:proofErr w:type="spellStart"/>
      <w:r>
        <w:rPr>
          <w:rFonts w:ascii="Times New Roman" w:eastAsia="Times New Roman" w:hAnsi="Times New Roman" w:cs="Times New Roman"/>
          <w:i/>
          <w:iCs/>
          <w:sz w:val="24"/>
          <w:szCs w:val="24"/>
          <w:lang w:val="fr-FR" w:eastAsia="fr-FR"/>
        </w:rPr>
        <w:t>Frederic</w:t>
      </w:r>
      <w:proofErr w:type="spellEnd"/>
      <w:r>
        <w:rPr>
          <w:rFonts w:ascii="Times New Roman" w:eastAsia="Times New Roman" w:hAnsi="Times New Roman" w:cs="Times New Roman"/>
          <w:i/>
          <w:iCs/>
          <w:sz w:val="24"/>
          <w:szCs w:val="24"/>
          <w:lang w:val="fr-FR" w:eastAsia="fr-FR"/>
        </w:rPr>
        <w:t xml:space="preserve"> Callens, </w:t>
      </w:r>
      <w:proofErr w:type="spellStart"/>
      <w:r>
        <w:rPr>
          <w:rFonts w:ascii="Times New Roman" w:eastAsia="Times New Roman" w:hAnsi="Times New Roman" w:cs="Times New Roman"/>
          <w:i/>
          <w:iCs/>
          <w:sz w:val="24"/>
          <w:szCs w:val="24"/>
          <w:lang w:val="fr-FR" w:eastAsia="fr-FR"/>
        </w:rPr>
        <w:t>Renè</w:t>
      </w:r>
      <w:proofErr w:type="spellEnd"/>
      <w:r>
        <w:rPr>
          <w:rFonts w:ascii="Times New Roman" w:eastAsia="Times New Roman" w:hAnsi="Times New Roman" w:cs="Times New Roman"/>
          <w:i/>
          <w:iCs/>
          <w:sz w:val="24"/>
          <w:szCs w:val="24"/>
          <w:lang w:val="fr-FR" w:eastAsia="fr-FR"/>
        </w:rPr>
        <w:t xml:space="preserve"> Philippe</w:t>
      </w:r>
      <w:r w:rsidR="00317246">
        <w:rPr>
          <w:rFonts w:ascii="Times New Roman" w:eastAsia="Times New Roman" w:hAnsi="Times New Roman" w:cs="Times New Roman"/>
          <w:i/>
          <w:iCs/>
          <w:sz w:val="24"/>
          <w:szCs w:val="24"/>
          <w:lang w:val="fr-FR" w:eastAsia="fr-FR"/>
        </w:rPr>
        <w:t>,</w:t>
      </w:r>
      <w:r>
        <w:rPr>
          <w:rFonts w:ascii="Times New Roman" w:eastAsia="Times New Roman" w:hAnsi="Times New Roman" w:cs="Times New Roman"/>
          <w:i/>
          <w:iCs/>
          <w:sz w:val="24"/>
          <w:szCs w:val="24"/>
          <w:lang w:val="fr-FR" w:eastAsia="fr-FR"/>
        </w:rPr>
        <w:t xml:space="preserve"> </w:t>
      </w:r>
    </w:p>
    <w:p w:rsidR="00F643A0" w:rsidRDefault="00547270" w:rsidP="00FE7244">
      <w:pPr>
        <w:spacing w:before="100" w:beforeAutospacing="1" w:after="100" w:afterAutospacing="1"/>
        <w:jc w:val="both"/>
        <w:rPr>
          <w:rFonts w:ascii="Times New Roman" w:eastAsia="Times New Roman" w:hAnsi="Times New Roman" w:cs="Times New Roman"/>
          <w:i/>
          <w:iCs/>
          <w:sz w:val="24"/>
          <w:szCs w:val="24"/>
          <w:lang w:val="fr-FR" w:eastAsia="fr-FR"/>
        </w:rPr>
      </w:pPr>
      <w:r>
        <w:rPr>
          <w:rFonts w:ascii="Times New Roman" w:eastAsia="Times New Roman" w:hAnsi="Times New Roman" w:cs="Times New Roman"/>
          <w:i/>
          <w:iCs/>
          <w:sz w:val="24"/>
          <w:szCs w:val="24"/>
          <w:lang w:val="fr-FR" w:eastAsia="fr-FR"/>
        </w:rPr>
        <w:t xml:space="preserve">Myriam </w:t>
      </w:r>
      <w:proofErr w:type="spellStart"/>
      <w:r>
        <w:rPr>
          <w:rFonts w:ascii="Times New Roman" w:eastAsia="Times New Roman" w:hAnsi="Times New Roman" w:cs="Times New Roman"/>
          <w:i/>
          <w:iCs/>
          <w:sz w:val="24"/>
          <w:szCs w:val="24"/>
          <w:lang w:val="fr-FR" w:eastAsia="fr-FR"/>
        </w:rPr>
        <w:t>Audouze</w:t>
      </w:r>
      <w:proofErr w:type="spellEnd"/>
      <w:r>
        <w:rPr>
          <w:rFonts w:ascii="Times New Roman" w:eastAsia="Times New Roman" w:hAnsi="Times New Roman" w:cs="Times New Roman"/>
          <w:i/>
          <w:iCs/>
          <w:sz w:val="24"/>
          <w:szCs w:val="24"/>
          <w:lang w:val="fr-FR" w:eastAsia="fr-FR"/>
        </w:rPr>
        <w:t>, Aranud</w:t>
      </w:r>
      <w:r w:rsidR="00F643A0">
        <w:rPr>
          <w:rFonts w:ascii="Times New Roman" w:eastAsia="Times New Roman" w:hAnsi="Times New Roman" w:cs="Times New Roman"/>
          <w:i/>
          <w:iCs/>
          <w:sz w:val="24"/>
          <w:szCs w:val="24"/>
          <w:lang w:val="fr-FR" w:eastAsia="fr-FR"/>
        </w:rPr>
        <w:t xml:space="preserve"> </w:t>
      </w:r>
      <w:proofErr w:type="spellStart"/>
      <w:r w:rsidR="00F643A0">
        <w:rPr>
          <w:rFonts w:ascii="Times New Roman" w:eastAsia="Times New Roman" w:hAnsi="Times New Roman" w:cs="Times New Roman"/>
          <w:i/>
          <w:iCs/>
          <w:sz w:val="24"/>
          <w:szCs w:val="24"/>
          <w:lang w:val="fr-FR" w:eastAsia="fr-FR"/>
        </w:rPr>
        <w:t>Mispolet</w:t>
      </w:r>
      <w:proofErr w:type="spellEnd"/>
      <w:r w:rsidR="00F643A0">
        <w:rPr>
          <w:rFonts w:ascii="Times New Roman" w:eastAsia="Times New Roman" w:hAnsi="Times New Roman" w:cs="Times New Roman"/>
          <w:i/>
          <w:iCs/>
          <w:sz w:val="24"/>
          <w:szCs w:val="24"/>
          <w:lang w:val="fr-FR" w:eastAsia="fr-FR"/>
        </w:rPr>
        <w:t xml:space="preserve">, Vanessa Cordoba, Victorin </w:t>
      </w:r>
      <w:proofErr w:type="spellStart"/>
      <w:r w:rsidR="00F643A0">
        <w:rPr>
          <w:rFonts w:ascii="Times New Roman" w:eastAsia="Times New Roman" w:hAnsi="Times New Roman" w:cs="Times New Roman"/>
          <w:i/>
          <w:iCs/>
          <w:sz w:val="24"/>
          <w:szCs w:val="24"/>
          <w:lang w:val="fr-FR" w:eastAsia="fr-FR"/>
        </w:rPr>
        <w:t>Gokpon</w:t>
      </w:r>
      <w:proofErr w:type="spellEnd"/>
      <w:r w:rsidR="00F643A0">
        <w:rPr>
          <w:rFonts w:ascii="Times New Roman" w:eastAsia="Times New Roman" w:hAnsi="Times New Roman" w:cs="Times New Roman"/>
          <w:i/>
          <w:iCs/>
          <w:sz w:val="24"/>
          <w:szCs w:val="24"/>
          <w:lang w:val="fr-FR" w:eastAsia="fr-FR"/>
        </w:rPr>
        <w:t xml:space="preserve">, Guy </w:t>
      </w:r>
      <w:proofErr w:type="spellStart"/>
      <w:r w:rsidR="00F643A0">
        <w:rPr>
          <w:rFonts w:ascii="Times New Roman" w:eastAsia="Times New Roman" w:hAnsi="Times New Roman" w:cs="Times New Roman"/>
          <w:i/>
          <w:iCs/>
          <w:sz w:val="24"/>
          <w:szCs w:val="24"/>
          <w:lang w:val="fr-FR" w:eastAsia="fr-FR"/>
        </w:rPr>
        <w:t>Savatier</w:t>
      </w:r>
      <w:proofErr w:type="spellEnd"/>
      <w:r w:rsidR="00F643A0">
        <w:rPr>
          <w:rFonts w:ascii="Times New Roman" w:eastAsia="Times New Roman" w:hAnsi="Times New Roman" w:cs="Times New Roman"/>
          <w:i/>
          <w:iCs/>
          <w:sz w:val="24"/>
          <w:szCs w:val="24"/>
          <w:lang w:val="fr-FR" w:eastAsia="fr-FR"/>
        </w:rPr>
        <w:t xml:space="preserve">, Benoit </w:t>
      </w:r>
      <w:proofErr w:type="spellStart"/>
      <w:r w:rsidR="00F643A0">
        <w:rPr>
          <w:rFonts w:ascii="Times New Roman" w:eastAsia="Times New Roman" w:hAnsi="Times New Roman" w:cs="Times New Roman"/>
          <w:i/>
          <w:iCs/>
          <w:sz w:val="24"/>
          <w:szCs w:val="24"/>
          <w:lang w:val="fr-FR" w:eastAsia="fr-FR"/>
        </w:rPr>
        <w:t>Willot</w:t>
      </w:r>
      <w:proofErr w:type="spellEnd"/>
      <w:r w:rsidR="00F643A0">
        <w:rPr>
          <w:rFonts w:ascii="Times New Roman" w:eastAsia="Times New Roman" w:hAnsi="Times New Roman" w:cs="Times New Roman"/>
          <w:i/>
          <w:iCs/>
          <w:sz w:val="24"/>
          <w:szCs w:val="24"/>
          <w:lang w:val="fr-FR" w:eastAsia="fr-FR"/>
        </w:rPr>
        <w:t>, Nicolas</w:t>
      </w:r>
      <w:r w:rsidR="00C07890">
        <w:rPr>
          <w:rFonts w:ascii="Times New Roman" w:eastAsia="Times New Roman" w:hAnsi="Times New Roman" w:cs="Times New Roman"/>
          <w:i/>
          <w:iCs/>
          <w:sz w:val="24"/>
          <w:szCs w:val="24"/>
          <w:lang w:val="fr-FR" w:eastAsia="fr-FR"/>
        </w:rPr>
        <w:t xml:space="preserve"> Josse, </w:t>
      </w:r>
      <w:r w:rsidR="00F643A0">
        <w:rPr>
          <w:rFonts w:ascii="Times New Roman" w:eastAsia="Times New Roman" w:hAnsi="Times New Roman" w:cs="Times New Roman"/>
          <w:i/>
          <w:iCs/>
          <w:sz w:val="24"/>
          <w:szCs w:val="24"/>
          <w:lang w:val="fr-FR" w:eastAsia="fr-FR"/>
        </w:rPr>
        <w:t xml:space="preserve">Stéphane </w:t>
      </w:r>
      <w:proofErr w:type="spellStart"/>
      <w:r w:rsidR="00F643A0">
        <w:rPr>
          <w:rFonts w:ascii="Times New Roman" w:eastAsia="Times New Roman" w:hAnsi="Times New Roman" w:cs="Times New Roman"/>
          <w:i/>
          <w:iCs/>
          <w:sz w:val="24"/>
          <w:szCs w:val="24"/>
          <w:lang w:val="fr-FR" w:eastAsia="fr-FR"/>
        </w:rPr>
        <w:t>Auvray-Nauroy</w:t>
      </w:r>
      <w:proofErr w:type="spellEnd"/>
      <w:r w:rsidR="00F643A0">
        <w:rPr>
          <w:rFonts w:ascii="Times New Roman" w:eastAsia="Times New Roman" w:hAnsi="Times New Roman" w:cs="Times New Roman"/>
          <w:i/>
          <w:iCs/>
          <w:sz w:val="24"/>
          <w:szCs w:val="24"/>
          <w:lang w:val="fr-FR" w:eastAsia="fr-FR"/>
        </w:rPr>
        <w:t xml:space="preserve">, Bertrand Foucher </w:t>
      </w:r>
      <w:r w:rsidR="004D0A59">
        <w:rPr>
          <w:rFonts w:ascii="Times New Roman" w:eastAsia="Times New Roman" w:hAnsi="Times New Roman" w:cs="Times New Roman"/>
          <w:i/>
          <w:iCs/>
          <w:sz w:val="24"/>
          <w:szCs w:val="24"/>
          <w:lang w:val="fr-FR" w:eastAsia="fr-FR"/>
        </w:rPr>
        <w:t xml:space="preserve">, Patrice </w:t>
      </w:r>
      <w:proofErr w:type="spellStart"/>
      <w:r w:rsidR="004D0A59">
        <w:rPr>
          <w:rFonts w:ascii="Times New Roman" w:eastAsia="Times New Roman" w:hAnsi="Times New Roman" w:cs="Times New Roman"/>
          <w:i/>
          <w:iCs/>
          <w:sz w:val="24"/>
          <w:szCs w:val="24"/>
          <w:lang w:val="fr-FR" w:eastAsia="fr-FR"/>
        </w:rPr>
        <w:t>Simounet</w:t>
      </w:r>
      <w:proofErr w:type="spellEnd"/>
      <w:r w:rsidR="00615380">
        <w:rPr>
          <w:rFonts w:ascii="Times New Roman" w:eastAsia="Times New Roman" w:hAnsi="Times New Roman" w:cs="Times New Roman"/>
          <w:i/>
          <w:iCs/>
          <w:sz w:val="24"/>
          <w:szCs w:val="24"/>
          <w:lang w:val="fr-FR" w:eastAsia="fr-FR"/>
        </w:rPr>
        <w:t xml:space="preserve">, Anne-Laure Cuq, Laurence </w:t>
      </w:r>
      <w:proofErr w:type="spellStart"/>
      <w:r w:rsidR="00615380">
        <w:rPr>
          <w:rFonts w:ascii="Times New Roman" w:eastAsia="Times New Roman" w:hAnsi="Times New Roman" w:cs="Times New Roman"/>
          <w:i/>
          <w:iCs/>
          <w:sz w:val="24"/>
          <w:szCs w:val="24"/>
          <w:lang w:val="fr-FR" w:eastAsia="fr-FR"/>
        </w:rPr>
        <w:t>Lascary</w:t>
      </w:r>
      <w:proofErr w:type="spellEnd"/>
      <w:r w:rsidR="000211A3">
        <w:rPr>
          <w:rFonts w:ascii="Times New Roman" w:eastAsia="Times New Roman" w:hAnsi="Times New Roman" w:cs="Times New Roman"/>
          <w:i/>
          <w:iCs/>
          <w:sz w:val="24"/>
          <w:szCs w:val="24"/>
          <w:lang w:val="fr-FR" w:eastAsia="fr-FR"/>
        </w:rPr>
        <w:t xml:space="preserve">, </w:t>
      </w:r>
      <w:r w:rsidR="0006435A">
        <w:rPr>
          <w:rFonts w:ascii="Times New Roman" w:eastAsia="Times New Roman" w:hAnsi="Times New Roman" w:cs="Times New Roman"/>
          <w:i/>
          <w:iCs/>
          <w:sz w:val="24"/>
          <w:szCs w:val="24"/>
          <w:lang w:val="fr-FR" w:eastAsia="fr-FR"/>
        </w:rPr>
        <w:t xml:space="preserve">Samir </w:t>
      </w:r>
      <w:proofErr w:type="spellStart"/>
      <w:r w:rsidR="0006435A">
        <w:rPr>
          <w:rFonts w:ascii="Times New Roman" w:eastAsia="Times New Roman" w:hAnsi="Times New Roman" w:cs="Times New Roman"/>
          <w:i/>
          <w:iCs/>
          <w:sz w:val="24"/>
          <w:szCs w:val="24"/>
          <w:lang w:val="fr-FR" w:eastAsia="fr-FR"/>
        </w:rPr>
        <w:t>Maouche</w:t>
      </w:r>
      <w:proofErr w:type="spellEnd"/>
      <w:r w:rsidR="0006435A">
        <w:rPr>
          <w:rFonts w:ascii="Times New Roman" w:eastAsia="Times New Roman" w:hAnsi="Times New Roman" w:cs="Times New Roman"/>
          <w:i/>
          <w:iCs/>
          <w:sz w:val="24"/>
          <w:szCs w:val="24"/>
          <w:lang w:val="fr-FR" w:eastAsia="fr-FR"/>
        </w:rPr>
        <w:t xml:space="preserve">, Lionel Rainfray Nicolas Le Berre, </w:t>
      </w:r>
      <w:r w:rsidR="00316A73">
        <w:rPr>
          <w:rFonts w:ascii="Times New Roman" w:eastAsia="Times New Roman" w:hAnsi="Times New Roman" w:cs="Times New Roman"/>
          <w:i/>
          <w:iCs/>
          <w:sz w:val="24"/>
          <w:szCs w:val="24"/>
          <w:lang w:val="fr-FR" w:eastAsia="fr-FR"/>
        </w:rPr>
        <w:t xml:space="preserve">Anne </w:t>
      </w:r>
      <w:proofErr w:type="spellStart"/>
      <w:r w:rsidR="00316A73">
        <w:rPr>
          <w:rFonts w:ascii="Times New Roman" w:eastAsia="Times New Roman" w:hAnsi="Times New Roman" w:cs="Times New Roman"/>
          <w:i/>
          <w:iCs/>
          <w:sz w:val="24"/>
          <w:szCs w:val="24"/>
          <w:lang w:val="fr-FR" w:eastAsia="fr-FR"/>
        </w:rPr>
        <w:t>Cheptou</w:t>
      </w:r>
      <w:proofErr w:type="spellEnd"/>
      <w:r w:rsidR="00316A73">
        <w:rPr>
          <w:rFonts w:ascii="Times New Roman" w:eastAsia="Times New Roman" w:hAnsi="Times New Roman" w:cs="Times New Roman"/>
          <w:i/>
          <w:iCs/>
          <w:sz w:val="24"/>
          <w:szCs w:val="24"/>
          <w:lang w:val="fr-FR" w:eastAsia="fr-FR"/>
        </w:rPr>
        <w:t>, Nicolas Klein (136</w:t>
      </w:r>
      <w:r w:rsidR="0006435A">
        <w:rPr>
          <w:rFonts w:ascii="Times New Roman" w:eastAsia="Times New Roman" w:hAnsi="Times New Roman" w:cs="Times New Roman"/>
          <w:i/>
          <w:iCs/>
          <w:sz w:val="24"/>
          <w:szCs w:val="24"/>
          <w:lang w:val="fr-FR" w:eastAsia="fr-FR"/>
        </w:rPr>
        <w:t>)</w:t>
      </w:r>
      <w:r w:rsidR="00D5655C">
        <w:rPr>
          <w:rFonts w:ascii="Times New Roman" w:eastAsia="Times New Roman" w:hAnsi="Times New Roman" w:cs="Times New Roman"/>
          <w:i/>
          <w:iCs/>
          <w:sz w:val="24"/>
          <w:szCs w:val="24"/>
          <w:lang w:val="fr-FR" w:eastAsia="fr-FR"/>
        </w:rPr>
        <w:t>, Sar</w:t>
      </w:r>
      <w:r w:rsidR="00C07890">
        <w:rPr>
          <w:rFonts w:ascii="Times New Roman" w:eastAsia="Times New Roman" w:hAnsi="Times New Roman" w:cs="Times New Roman"/>
          <w:i/>
          <w:iCs/>
          <w:sz w:val="24"/>
          <w:szCs w:val="24"/>
          <w:lang w:val="fr-FR" w:eastAsia="fr-FR"/>
        </w:rPr>
        <w:t>a</w:t>
      </w:r>
      <w:r w:rsidR="00D5655C">
        <w:rPr>
          <w:rFonts w:ascii="Times New Roman" w:eastAsia="Times New Roman" w:hAnsi="Times New Roman" w:cs="Times New Roman"/>
          <w:i/>
          <w:iCs/>
          <w:sz w:val="24"/>
          <w:szCs w:val="24"/>
          <w:lang w:val="fr-FR" w:eastAsia="fr-FR"/>
        </w:rPr>
        <w:t xml:space="preserve">h </w:t>
      </w:r>
      <w:proofErr w:type="spellStart"/>
      <w:r w:rsidR="00D5655C">
        <w:rPr>
          <w:rFonts w:ascii="Times New Roman" w:eastAsia="Times New Roman" w:hAnsi="Times New Roman" w:cs="Times New Roman"/>
          <w:i/>
          <w:iCs/>
          <w:sz w:val="24"/>
          <w:szCs w:val="24"/>
          <w:lang w:val="fr-FR" w:eastAsia="fr-FR"/>
        </w:rPr>
        <w:t>Ourhamoune</w:t>
      </w:r>
      <w:proofErr w:type="spellEnd"/>
      <w:r w:rsidR="00D5655C">
        <w:rPr>
          <w:rFonts w:ascii="Times New Roman" w:eastAsia="Times New Roman" w:hAnsi="Times New Roman" w:cs="Times New Roman"/>
          <w:i/>
          <w:iCs/>
          <w:sz w:val="24"/>
          <w:szCs w:val="24"/>
          <w:lang w:val="fr-FR" w:eastAsia="fr-FR"/>
        </w:rPr>
        <w:t xml:space="preserve">, Maryse </w:t>
      </w:r>
      <w:proofErr w:type="spellStart"/>
      <w:r w:rsidR="00D5655C">
        <w:rPr>
          <w:rFonts w:ascii="Times New Roman" w:eastAsia="Times New Roman" w:hAnsi="Times New Roman" w:cs="Times New Roman"/>
          <w:i/>
          <w:iCs/>
          <w:sz w:val="24"/>
          <w:szCs w:val="24"/>
          <w:lang w:val="fr-FR" w:eastAsia="fr-FR"/>
        </w:rPr>
        <w:t>Degboé</w:t>
      </w:r>
      <w:proofErr w:type="spellEnd"/>
      <w:r w:rsidR="00D5655C">
        <w:rPr>
          <w:rFonts w:ascii="Times New Roman" w:eastAsia="Times New Roman" w:hAnsi="Times New Roman" w:cs="Times New Roman"/>
          <w:i/>
          <w:iCs/>
          <w:sz w:val="24"/>
          <w:szCs w:val="24"/>
          <w:lang w:val="fr-FR" w:eastAsia="fr-FR"/>
        </w:rPr>
        <w:t xml:space="preserve">, Serge Malik, Gérard Bernheim, Odile Plan, Stéphanie Thierry, François Manuel, Paul </w:t>
      </w:r>
      <w:proofErr w:type="spellStart"/>
      <w:r w:rsidR="00D5655C">
        <w:rPr>
          <w:rFonts w:ascii="Times New Roman" w:eastAsia="Times New Roman" w:hAnsi="Times New Roman" w:cs="Times New Roman"/>
          <w:i/>
          <w:iCs/>
          <w:sz w:val="24"/>
          <w:szCs w:val="24"/>
          <w:lang w:val="fr-FR" w:eastAsia="fr-FR"/>
        </w:rPr>
        <w:t>Bucau</w:t>
      </w:r>
      <w:proofErr w:type="spellEnd"/>
      <w:r w:rsidR="00D5655C">
        <w:rPr>
          <w:rFonts w:ascii="Times New Roman" w:eastAsia="Times New Roman" w:hAnsi="Times New Roman" w:cs="Times New Roman"/>
          <w:i/>
          <w:iCs/>
          <w:sz w:val="24"/>
          <w:szCs w:val="24"/>
          <w:lang w:val="fr-FR" w:eastAsia="fr-FR"/>
        </w:rPr>
        <w:t xml:space="preserve">, Claire </w:t>
      </w:r>
      <w:proofErr w:type="spellStart"/>
      <w:r w:rsidR="00D5655C">
        <w:rPr>
          <w:rFonts w:ascii="Times New Roman" w:eastAsia="Times New Roman" w:hAnsi="Times New Roman" w:cs="Times New Roman"/>
          <w:i/>
          <w:iCs/>
          <w:sz w:val="24"/>
          <w:szCs w:val="24"/>
          <w:lang w:val="fr-FR" w:eastAsia="fr-FR"/>
        </w:rPr>
        <w:t>Etien</w:t>
      </w:r>
      <w:proofErr w:type="spellEnd"/>
      <w:r w:rsidR="00D5655C">
        <w:rPr>
          <w:rFonts w:ascii="Times New Roman" w:eastAsia="Times New Roman" w:hAnsi="Times New Roman" w:cs="Times New Roman"/>
          <w:i/>
          <w:iCs/>
          <w:sz w:val="24"/>
          <w:szCs w:val="24"/>
          <w:lang w:val="fr-FR" w:eastAsia="fr-FR"/>
        </w:rPr>
        <w:t xml:space="preserve">, Cécile </w:t>
      </w:r>
      <w:proofErr w:type="spellStart"/>
      <w:r w:rsidR="00D5655C">
        <w:rPr>
          <w:rFonts w:ascii="Times New Roman" w:eastAsia="Times New Roman" w:hAnsi="Times New Roman" w:cs="Times New Roman"/>
          <w:i/>
          <w:iCs/>
          <w:sz w:val="24"/>
          <w:szCs w:val="24"/>
          <w:lang w:val="fr-FR" w:eastAsia="fr-FR"/>
        </w:rPr>
        <w:t>Amatte</w:t>
      </w:r>
      <w:proofErr w:type="spellEnd"/>
      <w:r w:rsidR="00D5655C">
        <w:rPr>
          <w:rFonts w:ascii="Times New Roman" w:eastAsia="Times New Roman" w:hAnsi="Times New Roman" w:cs="Times New Roman"/>
          <w:i/>
          <w:iCs/>
          <w:sz w:val="24"/>
          <w:szCs w:val="24"/>
          <w:lang w:val="fr-FR" w:eastAsia="fr-FR"/>
        </w:rPr>
        <w:t xml:space="preserve">, Chantal </w:t>
      </w:r>
      <w:proofErr w:type="spellStart"/>
      <w:r w:rsidR="00D5655C">
        <w:rPr>
          <w:rFonts w:ascii="Times New Roman" w:eastAsia="Times New Roman" w:hAnsi="Times New Roman" w:cs="Times New Roman"/>
          <w:i/>
          <w:iCs/>
          <w:sz w:val="24"/>
          <w:szCs w:val="24"/>
          <w:lang w:val="fr-FR" w:eastAsia="fr-FR"/>
        </w:rPr>
        <w:t>Duvocelle</w:t>
      </w:r>
      <w:proofErr w:type="spellEnd"/>
      <w:r w:rsidR="00D5655C">
        <w:rPr>
          <w:rFonts w:ascii="Times New Roman" w:eastAsia="Times New Roman" w:hAnsi="Times New Roman" w:cs="Times New Roman"/>
          <w:i/>
          <w:iCs/>
          <w:sz w:val="24"/>
          <w:szCs w:val="24"/>
          <w:lang w:val="fr-FR" w:eastAsia="fr-FR"/>
        </w:rPr>
        <w:t xml:space="preserve">, Nicolas Klein, </w:t>
      </w:r>
    </w:p>
    <w:p w:rsidR="00D5655C" w:rsidRDefault="00D5655C" w:rsidP="00FE7244">
      <w:pPr>
        <w:spacing w:before="100" w:beforeAutospacing="1" w:after="100" w:afterAutospacing="1"/>
        <w:jc w:val="both"/>
        <w:rPr>
          <w:rFonts w:ascii="Times New Roman" w:eastAsia="Times New Roman" w:hAnsi="Times New Roman" w:cs="Times New Roman"/>
          <w:i/>
          <w:iCs/>
          <w:sz w:val="24"/>
          <w:szCs w:val="24"/>
          <w:lang w:val="fr-FR" w:eastAsia="fr-FR"/>
        </w:rPr>
      </w:pPr>
      <w:r>
        <w:rPr>
          <w:rFonts w:ascii="Times New Roman" w:eastAsia="Times New Roman" w:hAnsi="Times New Roman" w:cs="Times New Roman"/>
          <w:i/>
          <w:iCs/>
          <w:sz w:val="24"/>
          <w:szCs w:val="24"/>
          <w:lang w:val="fr-FR" w:eastAsia="fr-FR"/>
        </w:rPr>
        <w:t xml:space="preserve">Amélie </w:t>
      </w:r>
      <w:proofErr w:type="spellStart"/>
      <w:r>
        <w:rPr>
          <w:rFonts w:ascii="Times New Roman" w:eastAsia="Times New Roman" w:hAnsi="Times New Roman" w:cs="Times New Roman"/>
          <w:i/>
          <w:iCs/>
          <w:sz w:val="24"/>
          <w:szCs w:val="24"/>
          <w:lang w:val="fr-FR" w:eastAsia="fr-FR"/>
        </w:rPr>
        <w:t>Deissard</w:t>
      </w:r>
      <w:proofErr w:type="spellEnd"/>
      <w:r>
        <w:rPr>
          <w:rFonts w:ascii="Times New Roman" w:eastAsia="Times New Roman" w:hAnsi="Times New Roman" w:cs="Times New Roman"/>
          <w:i/>
          <w:iCs/>
          <w:sz w:val="24"/>
          <w:szCs w:val="24"/>
          <w:lang w:val="fr-FR" w:eastAsia="fr-FR"/>
        </w:rPr>
        <w:t xml:space="preserve">, Anne Julie </w:t>
      </w:r>
      <w:proofErr w:type="spellStart"/>
      <w:r>
        <w:rPr>
          <w:rFonts w:ascii="Times New Roman" w:eastAsia="Times New Roman" w:hAnsi="Times New Roman" w:cs="Times New Roman"/>
          <w:i/>
          <w:iCs/>
          <w:sz w:val="24"/>
          <w:szCs w:val="24"/>
          <w:lang w:val="fr-FR" w:eastAsia="fr-FR"/>
        </w:rPr>
        <w:t>Beuscart</w:t>
      </w:r>
      <w:proofErr w:type="spellEnd"/>
      <w:r>
        <w:rPr>
          <w:rFonts w:ascii="Times New Roman" w:eastAsia="Times New Roman" w:hAnsi="Times New Roman" w:cs="Times New Roman"/>
          <w:i/>
          <w:iCs/>
          <w:sz w:val="24"/>
          <w:szCs w:val="24"/>
          <w:lang w:val="fr-FR" w:eastAsia="fr-FR"/>
        </w:rPr>
        <w:t xml:space="preserve">, </w:t>
      </w:r>
      <w:r w:rsidR="00515FB5">
        <w:rPr>
          <w:rFonts w:ascii="Times New Roman" w:eastAsia="Times New Roman" w:hAnsi="Times New Roman" w:cs="Times New Roman"/>
          <w:i/>
          <w:iCs/>
          <w:sz w:val="24"/>
          <w:szCs w:val="24"/>
          <w:lang w:val="fr-FR" w:eastAsia="fr-FR"/>
        </w:rPr>
        <w:t>Dani</w:t>
      </w:r>
      <w:r>
        <w:rPr>
          <w:rFonts w:ascii="Times New Roman" w:eastAsia="Times New Roman" w:hAnsi="Times New Roman" w:cs="Times New Roman"/>
          <w:i/>
          <w:iCs/>
          <w:sz w:val="24"/>
          <w:szCs w:val="24"/>
          <w:lang w:val="fr-FR" w:eastAsia="fr-FR"/>
        </w:rPr>
        <w:t>e</w:t>
      </w:r>
      <w:r w:rsidR="00515FB5">
        <w:rPr>
          <w:rFonts w:ascii="Times New Roman" w:eastAsia="Times New Roman" w:hAnsi="Times New Roman" w:cs="Times New Roman"/>
          <w:i/>
          <w:iCs/>
          <w:sz w:val="24"/>
          <w:szCs w:val="24"/>
          <w:lang w:val="fr-FR" w:eastAsia="fr-FR"/>
        </w:rPr>
        <w:t>l</w:t>
      </w:r>
      <w:r>
        <w:rPr>
          <w:rFonts w:ascii="Times New Roman" w:eastAsia="Times New Roman" w:hAnsi="Times New Roman" w:cs="Times New Roman"/>
          <w:i/>
          <w:iCs/>
          <w:sz w:val="24"/>
          <w:szCs w:val="24"/>
          <w:lang w:val="fr-FR" w:eastAsia="fr-FR"/>
        </w:rPr>
        <w:t xml:space="preserve"> </w:t>
      </w:r>
      <w:proofErr w:type="spellStart"/>
      <w:r>
        <w:rPr>
          <w:rFonts w:ascii="Times New Roman" w:eastAsia="Times New Roman" w:hAnsi="Times New Roman" w:cs="Times New Roman"/>
          <w:i/>
          <w:iCs/>
          <w:sz w:val="24"/>
          <w:szCs w:val="24"/>
          <w:lang w:val="fr-FR" w:eastAsia="fr-FR"/>
        </w:rPr>
        <w:t>Jaeckle</w:t>
      </w:r>
      <w:proofErr w:type="spellEnd"/>
      <w:r>
        <w:rPr>
          <w:rFonts w:ascii="Times New Roman" w:eastAsia="Times New Roman" w:hAnsi="Times New Roman" w:cs="Times New Roman"/>
          <w:i/>
          <w:iCs/>
          <w:sz w:val="24"/>
          <w:szCs w:val="24"/>
          <w:lang w:val="fr-FR" w:eastAsia="fr-FR"/>
        </w:rPr>
        <w:t xml:space="preserve">, Diane </w:t>
      </w:r>
      <w:proofErr w:type="spellStart"/>
      <w:r>
        <w:rPr>
          <w:rFonts w:ascii="Times New Roman" w:eastAsia="Times New Roman" w:hAnsi="Times New Roman" w:cs="Times New Roman"/>
          <w:i/>
          <w:iCs/>
          <w:sz w:val="24"/>
          <w:szCs w:val="24"/>
          <w:lang w:val="fr-FR" w:eastAsia="fr-FR"/>
        </w:rPr>
        <w:t>Wulwek</w:t>
      </w:r>
      <w:proofErr w:type="spellEnd"/>
      <w:r>
        <w:rPr>
          <w:rFonts w:ascii="Times New Roman" w:eastAsia="Times New Roman" w:hAnsi="Times New Roman" w:cs="Times New Roman"/>
          <w:i/>
          <w:iCs/>
          <w:sz w:val="24"/>
          <w:szCs w:val="24"/>
          <w:lang w:val="fr-FR" w:eastAsia="fr-FR"/>
        </w:rPr>
        <w:t xml:space="preserve">, Nicole Millet, Thierry Arnaud, Samir </w:t>
      </w:r>
      <w:proofErr w:type="spellStart"/>
      <w:r>
        <w:rPr>
          <w:rFonts w:ascii="Times New Roman" w:eastAsia="Times New Roman" w:hAnsi="Times New Roman" w:cs="Times New Roman"/>
          <w:i/>
          <w:iCs/>
          <w:sz w:val="24"/>
          <w:szCs w:val="24"/>
          <w:lang w:val="fr-FR" w:eastAsia="fr-FR"/>
        </w:rPr>
        <w:t>Maouche</w:t>
      </w:r>
      <w:proofErr w:type="spellEnd"/>
      <w:r>
        <w:rPr>
          <w:rFonts w:ascii="Times New Roman" w:eastAsia="Times New Roman" w:hAnsi="Times New Roman" w:cs="Times New Roman"/>
          <w:i/>
          <w:iCs/>
          <w:sz w:val="24"/>
          <w:szCs w:val="24"/>
          <w:lang w:val="fr-FR" w:eastAsia="fr-FR"/>
        </w:rPr>
        <w:t>, Thom</w:t>
      </w:r>
      <w:r w:rsidR="00515FB5">
        <w:rPr>
          <w:rFonts w:ascii="Times New Roman" w:eastAsia="Times New Roman" w:hAnsi="Times New Roman" w:cs="Times New Roman"/>
          <w:i/>
          <w:iCs/>
          <w:sz w:val="24"/>
          <w:szCs w:val="24"/>
          <w:lang w:val="fr-FR" w:eastAsia="fr-FR"/>
        </w:rPr>
        <w:t>a</w:t>
      </w:r>
      <w:r>
        <w:rPr>
          <w:rFonts w:ascii="Times New Roman" w:eastAsia="Times New Roman" w:hAnsi="Times New Roman" w:cs="Times New Roman"/>
          <w:i/>
          <w:iCs/>
          <w:sz w:val="24"/>
          <w:szCs w:val="24"/>
          <w:lang w:val="fr-FR" w:eastAsia="fr-FR"/>
        </w:rPr>
        <w:t xml:space="preserve">s </w:t>
      </w:r>
      <w:proofErr w:type="spellStart"/>
      <w:r>
        <w:rPr>
          <w:rFonts w:ascii="Times New Roman" w:eastAsia="Times New Roman" w:hAnsi="Times New Roman" w:cs="Times New Roman"/>
          <w:i/>
          <w:iCs/>
          <w:sz w:val="24"/>
          <w:szCs w:val="24"/>
          <w:lang w:val="fr-FR" w:eastAsia="fr-FR"/>
        </w:rPr>
        <w:t>Buffart</w:t>
      </w:r>
      <w:proofErr w:type="spellEnd"/>
      <w:r>
        <w:rPr>
          <w:rFonts w:ascii="Times New Roman" w:eastAsia="Times New Roman" w:hAnsi="Times New Roman" w:cs="Times New Roman"/>
          <w:i/>
          <w:iCs/>
          <w:sz w:val="24"/>
          <w:szCs w:val="24"/>
          <w:lang w:val="fr-FR" w:eastAsia="fr-FR"/>
        </w:rPr>
        <w:t xml:space="preserve">, Gregory Touret, Jean-Louis </w:t>
      </w:r>
      <w:proofErr w:type="spellStart"/>
      <w:r>
        <w:rPr>
          <w:rFonts w:ascii="Times New Roman" w:eastAsia="Times New Roman" w:hAnsi="Times New Roman" w:cs="Times New Roman"/>
          <w:i/>
          <w:iCs/>
          <w:sz w:val="24"/>
          <w:szCs w:val="24"/>
          <w:lang w:val="fr-FR" w:eastAsia="fr-FR"/>
        </w:rPr>
        <w:t>Biaujeaud</w:t>
      </w:r>
      <w:proofErr w:type="spellEnd"/>
      <w:r>
        <w:rPr>
          <w:rFonts w:ascii="Times New Roman" w:eastAsia="Times New Roman" w:hAnsi="Times New Roman" w:cs="Times New Roman"/>
          <w:i/>
          <w:iCs/>
          <w:sz w:val="24"/>
          <w:szCs w:val="24"/>
          <w:lang w:val="fr-FR" w:eastAsia="fr-FR"/>
        </w:rPr>
        <w:t xml:space="preserve">, </w:t>
      </w:r>
      <w:r w:rsidR="00C07890">
        <w:rPr>
          <w:rFonts w:ascii="Times New Roman" w:eastAsia="Times New Roman" w:hAnsi="Times New Roman" w:cs="Times New Roman"/>
          <w:i/>
          <w:iCs/>
          <w:sz w:val="24"/>
          <w:szCs w:val="24"/>
          <w:lang w:val="fr-FR" w:eastAsia="fr-FR"/>
        </w:rPr>
        <w:t>Hervé Ferro,</w:t>
      </w:r>
      <w:r w:rsidR="00515FB5">
        <w:rPr>
          <w:rFonts w:ascii="Times New Roman" w:eastAsia="Times New Roman" w:hAnsi="Times New Roman" w:cs="Times New Roman"/>
          <w:i/>
          <w:iCs/>
          <w:sz w:val="24"/>
          <w:szCs w:val="24"/>
          <w:lang w:val="fr-FR" w:eastAsia="fr-FR"/>
        </w:rPr>
        <w:t xml:space="preserve"> </w:t>
      </w:r>
      <w:r w:rsidR="00C07890">
        <w:rPr>
          <w:rFonts w:ascii="Times New Roman" w:eastAsia="Times New Roman" w:hAnsi="Times New Roman" w:cs="Times New Roman"/>
          <w:i/>
          <w:iCs/>
          <w:sz w:val="24"/>
          <w:szCs w:val="24"/>
          <w:lang w:val="fr-FR" w:eastAsia="fr-FR"/>
        </w:rPr>
        <w:t xml:space="preserve">Diane Hassan, Louise Roger, Jean-Claude </w:t>
      </w:r>
      <w:proofErr w:type="spellStart"/>
      <w:r w:rsidR="00C07890">
        <w:rPr>
          <w:rFonts w:ascii="Times New Roman" w:eastAsia="Times New Roman" w:hAnsi="Times New Roman" w:cs="Times New Roman"/>
          <w:i/>
          <w:iCs/>
          <w:sz w:val="24"/>
          <w:szCs w:val="24"/>
          <w:lang w:val="fr-FR" w:eastAsia="fr-FR"/>
        </w:rPr>
        <w:t>Placiard</w:t>
      </w:r>
      <w:proofErr w:type="spellEnd"/>
      <w:r w:rsidR="00C07890">
        <w:rPr>
          <w:rFonts w:ascii="Times New Roman" w:eastAsia="Times New Roman" w:hAnsi="Times New Roman" w:cs="Times New Roman"/>
          <w:i/>
          <w:iCs/>
          <w:sz w:val="24"/>
          <w:szCs w:val="24"/>
          <w:lang w:val="fr-FR" w:eastAsia="fr-FR"/>
        </w:rPr>
        <w:t xml:space="preserve">, Roland Bruno, Marc Valette, Elisabeth Proust, Jean-Jacques </w:t>
      </w:r>
      <w:proofErr w:type="spellStart"/>
      <w:r w:rsidR="00C07890">
        <w:rPr>
          <w:rFonts w:ascii="Times New Roman" w:eastAsia="Times New Roman" w:hAnsi="Times New Roman" w:cs="Times New Roman"/>
          <w:i/>
          <w:iCs/>
          <w:sz w:val="24"/>
          <w:szCs w:val="24"/>
          <w:lang w:val="fr-FR" w:eastAsia="fr-FR"/>
        </w:rPr>
        <w:t>Grados</w:t>
      </w:r>
      <w:proofErr w:type="spellEnd"/>
      <w:r w:rsidR="00C07890">
        <w:rPr>
          <w:rFonts w:ascii="Times New Roman" w:eastAsia="Times New Roman" w:hAnsi="Times New Roman" w:cs="Times New Roman"/>
          <w:i/>
          <w:iCs/>
          <w:sz w:val="24"/>
          <w:szCs w:val="24"/>
          <w:lang w:val="fr-FR" w:eastAsia="fr-FR"/>
        </w:rPr>
        <w:t xml:space="preserve">, Jean-Paul </w:t>
      </w:r>
      <w:proofErr w:type="spellStart"/>
      <w:r w:rsidR="00C07890">
        <w:rPr>
          <w:rFonts w:ascii="Times New Roman" w:eastAsia="Times New Roman" w:hAnsi="Times New Roman" w:cs="Times New Roman"/>
          <w:i/>
          <w:iCs/>
          <w:sz w:val="24"/>
          <w:szCs w:val="24"/>
          <w:lang w:val="fr-FR" w:eastAsia="fr-FR"/>
        </w:rPr>
        <w:t>Mariaccia</w:t>
      </w:r>
      <w:proofErr w:type="spellEnd"/>
      <w:r w:rsidR="00C07890">
        <w:rPr>
          <w:rFonts w:ascii="Times New Roman" w:eastAsia="Times New Roman" w:hAnsi="Times New Roman" w:cs="Times New Roman"/>
          <w:i/>
          <w:iCs/>
          <w:sz w:val="24"/>
          <w:szCs w:val="24"/>
          <w:lang w:val="fr-FR" w:eastAsia="fr-FR"/>
        </w:rPr>
        <w:t xml:space="preserve">, Monique Bruno, Adelphe de Taxis du </w:t>
      </w:r>
      <w:proofErr w:type="spellStart"/>
      <w:r w:rsidR="00C07890">
        <w:rPr>
          <w:rFonts w:ascii="Times New Roman" w:eastAsia="Times New Roman" w:hAnsi="Times New Roman" w:cs="Times New Roman"/>
          <w:i/>
          <w:iCs/>
          <w:sz w:val="24"/>
          <w:szCs w:val="24"/>
          <w:lang w:val="fr-FR" w:eastAsia="fr-FR"/>
        </w:rPr>
        <w:t>Poet</w:t>
      </w:r>
      <w:proofErr w:type="spellEnd"/>
      <w:r w:rsidR="00C07890">
        <w:rPr>
          <w:rFonts w:ascii="Times New Roman" w:eastAsia="Times New Roman" w:hAnsi="Times New Roman" w:cs="Times New Roman"/>
          <w:i/>
          <w:iCs/>
          <w:sz w:val="24"/>
          <w:szCs w:val="24"/>
          <w:lang w:val="fr-FR" w:eastAsia="fr-FR"/>
        </w:rPr>
        <w:t xml:space="preserve">, Caroline </w:t>
      </w:r>
      <w:proofErr w:type="spellStart"/>
      <w:r w:rsidR="00C07890">
        <w:rPr>
          <w:rFonts w:ascii="Times New Roman" w:eastAsia="Times New Roman" w:hAnsi="Times New Roman" w:cs="Times New Roman"/>
          <w:i/>
          <w:iCs/>
          <w:sz w:val="24"/>
          <w:szCs w:val="24"/>
          <w:lang w:val="fr-FR" w:eastAsia="fr-FR"/>
        </w:rPr>
        <w:t>Seneclauze</w:t>
      </w:r>
      <w:proofErr w:type="spellEnd"/>
      <w:r w:rsidR="00C07890">
        <w:rPr>
          <w:rFonts w:ascii="Times New Roman" w:eastAsia="Times New Roman" w:hAnsi="Times New Roman" w:cs="Times New Roman"/>
          <w:i/>
          <w:iCs/>
          <w:sz w:val="24"/>
          <w:szCs w:val="24"/>
          <w:lang w:val="fr-FR" w:eastAsia="fr-FR"/>
        </w:rPr>
        <w:t xml:space="preserve">, Mathias </w:t>
      </w:r>
      <w:proofErr w:type="spellStart"/>
      <w:r w:rsidR="00C07890">
        <w:rPr>
          <w:rFonts w:ascii="Times New Roman" w:eastAsia="Times New Roman" w:hAnsi="Times New Roman" w:cs="Times New Roman"/>
          <w:i/>
          <w:iCs/>
          <w:sz w:val="24"/>
          <w:szCs w:val="24"/>
          <w:lang w:val="fr-FR" w:eastAsia="fr-FR"/>
        </w:rPr>
        <w:t>Lahiani</w:t>
      </w:r>
      <w:proofErr w:type="spellEnd"/>
      <w:r w:rsidR="00C07890">
        <w:rPr>
          <w:rFonts w:ascii="Times New Roman" w:eastAsia="Times New Roman" w:hAnsi="Times New Roman" w:cs="Times New Roman"/>
          <w:i/>
          <w:iCs/>
          <w:sz w:val="24"/>
          <w:szCs w:val="24"/>
          <w:lang w:val="fr-FR" w:eastAsia="fr-FR"/>
        </w:rPr>
        <w:t>, Madeleine Moreau,</w:t>
      </w:r>
    </w:p>
    <w:p w:rsidR="00C07890" w:rsidRDefault="00C07890" w:rsidP="00FE7244">
      <w:pPr>
        <w:spacing w:before="100" w:beforeAutospacing="1" w:after="100" w:afterAutospacing="1"/>
        <w:jc w:val="both"/>
        <w:rPr>
          <w:rFonts w:ascii="Times New Roman" w:eastAsia="Times New Roman" w:hAnsi="Times New Roman" w:cs="Times New Roman"/>
          <w:i/>
          <w:iCs/>
          <w:sz w:val="24"/>
          <w:szCs w:val="24"/>
          <w:lang w:val="fr-FR" w:eastAsia="fr-FR"/>
        </w:rPr>
      </w:pPr>
      <w:r>
        <w:rPr>
          <w:rFonts w:ascii="Times New Roman" w:eastAsia="Times New Roman" w:hAnsi="Times New Roman" w:cs="Times New Roman"/>
          <w:i/>
          <w:iCs/>
          <w:sz w:val="24"/>
          <w:szCs w:val="24"/>
          <w:lang w:val="fr-FR" w:eastAsia="fr-FR"/>
        </w:rPr>
        <w:t xml:space="preserve">Guy </w:t>
      </w:r>
      <w:proofErr w:type="spellStart"/>
      <w:r>
        <w:rPr>
          <w:rFonts w:ascii="Times New Roman" w:eastAsia="Times New Roman" w:hAnsi="Times New Roman" w:cs="Times New Roman"/>
          <w:i/>
          <w:iCs/>
          <w:sz w:val="24"/>
          <w:szCs w:val="24"/>
          <w:lang w:val="fr-FR" w:eastAsia="fr-FR"/>
        </w:rPr>
        <w:t>Savatier</w:t>
      </w:r>
      <w:proofErr w:type="spellEnd"/>
      <w:r>
        <w:rPr>
          <w:rFonts w:ascii="Times New Roman" w:eastAsia="Times New Roman" w:hAnsi="Times New Roman" w:cs="Times New Roman"/>
          <w:i/>
          <w:iCs/>
          <w:sz w:val="24"/>
          <w:szCs w:val="24"/>
          <w:lang w:val="fr-FR" w:eastAsia="fr-FR"/>
        </w:rPr>
        <w:t xml:space="preserve">, Gwendoline de Barros, Olivier </w:t>
      </w:r>
      <w:proofErr w:type="spellStart"/>
      <w:r>
        <w:rPr>
          <w:rFonts w:ascii="Times New Roman" w:eastAsia="Times New Roman" w:hAnsi="Times New Roman" w:cs="Times New Roman"/>
          <w:i/>
          <w:iCs/>
          <w:sz w:val="24"/>
          <w:szCs w:val="24"/>
          <w:lang w:val="fr-FR" w:eastAsia="fr-FR"/>
        </w:rPr>
        <w:t>Endelin</w:t>
      </w:r>
      <w:proofErr w:type="spellEnd"/>
      <w:r>
        <w:rPr>
          <w:rFonts w:ascii="Times New Roman" w:eastAsia="Times New Roman" w:hAnsi="Times New Roman" w:cs="Times New Roman"/>
          <w:i/>
          <w:iCs/>
          <w:sz w:val="24"/>
          <w:szCs w:val="24"/>
          <w:lang w:val="fr-FR" w:eastAsia="fr-FR"/>
        </w:rPr>
        <w:t xml:space="preserve">, Bernard Brunet, </w:t>
      </w:r>
      <w:proofErr w:type="spellStart"/>
      <w:r>
        <w:rPr>
          <w:rFonts w:ascii="Times New Roman" w:eastAsia="Times New Roman" w:hAnsi="Times New Roman" w:cs="Times New Roman"/>
          <w:i/>
          <w:iCs/>
          <w:sz w:val="24"/>
          <w:szCs w:val="24"/>
          <w:lang w:val="fr-FR" w:eastAsia="fr-FR"/>
        </w:rPr>
        <w:t>Emna</w:t>
      </w:r>
      <w:proofErr w:type="spellEnd"/>
      <w:r>
        <w:rPr>
          <w:rFonts w:ascii="Times New Roman" w:eastAsia="Times New Roman" w:hAnsi="Times New Roman" w:cs="Times New Roman"/>
          <w:i/>
          <w:iCs/>
          <w:sz w:val="24"/>
          <w:szCs w:val="24"/>
          <w:lang w:val="fr-FR" w:eastAsia="fr-FR"/>
        </w:rPr>
        <w:t xml:space="preserve"> </w:t>
      </w:r>
      <w:proofErr w:type="spellStart"/>
      <w:r>
        <w:rPr>
          <w:rFonts w:ascii="Times New Roman" w:eastAsia="Times New Roman" w:hAnsi="Times New Roman" w:cs="Times New Roman"/>
          <w:i/>
          <w:iCs/>
          <w:sz w:val="24"/>
          <w:szCs w:val="24"/>
          <w:lang w:val="fr-FR" w:eastAsia="fr-FR"/>
        </w:rPr>
        <w:t>Khaldi</w:t>
      </w:r>
      <w:proofErr w:type="spellEnd"/>
      <w:r>
        <w:rPr>
          <w:rFonts w:ascii="Times New Roman" w:eastAsia="Times New Roman" w:hAnsi="Times New Roman" w:cs="Times New Roman"/>
          <w:i/>
          <w:iCs/>
          <w:sz w:val="24"/>
          <w:szCs w:val="24"/>
          <w:lang w:val="fr-FR" w:eastAsia="fr-FR"/>
        </w:rPr>
        <w:t xml:space="preserve">, Monika Sander, Jean-Pierre </w:t>
      </w:r>
      <w:proofErr w:type="spellStart"/>
      <w:r>
        <w:rPr>
          <w:rFonts w:ascii="Times New Roman" w:eastAsia="Times New Roman" w:hAnsi="Times New Roman" w:cs="Times New Roman"/>
          <w:i/>
          <w:iCs/>
          <w:sz w:val="24"/>
          <w:szCs w:val="24"/>
          <w:lang w:val="fr-FR" w:eastAsia="fr-FR"/>
        </w:rPr>
        <w:t>Jaslin</w:t>
      </w:r>
      <w:proofErr w:type="spellEnd"/>
      <w:r>
        <w:rPr>
          <w:rFonts w:ascii="Times New Roman" w:eastAsia="Times New Roman" w:hAnsi="Times New Roman" w:cs="Times New Roman"/>
          <w:i/>
          <w:iCs/>
          <w:sz w:val="24"/>
          <w:szCs w:val="24"/>
          <w:lang w:val="fr-FR" w:eastAsia="fr-FR"/>
        </w:rPr>
        <w:t xml:space="preserve">, Thierry Berne, Jean-Pierre </w:t>
      </w:r>
      <w:proofErr w:type="spellStart"/>
      <w:r>
        <w:rPr>
          <w:rFonts w:ascii="Times New Roman" w:eastAsia="Times New Roman" w:hAnsi="Times New Roman" w:cs="Times New Roman"/>
          <w:i/>
          <w:iCs/>
          <w:sz w:val="24"/>
          <w:szCs w:val="24"/>
          <w:lang w:val="fr-FR" w:eastAsia="fr-FR"/>
        </w:rPr>
        <w:t>Acar</w:t>
      </w:r>
      <w:proofErr w:type="spellEnd"/>
      <w:r>
        <w:rPr>
          <w:rFonts w:ascii="Times New Roman" w:eastAsia="Times New Roman" w:hAnsi="Times New Roman" w:cs="Times New Roman"/>
          <w:i/>
          <w:iCs/>
          <w:sz w:val="24"/>
          <w:szCs w:val="24"/>
          <w:lang w:val="fr-FR" w:eastAsia="fr-FR"/>
        </w:rPr>
        <w:t xml:space="preserve">, Louis Allard, Dominique </w:t>
      </w:r>
      <w:proofErr w:type="spellStart"/>
      <w:r>
        <w:rPr>
          <w:rFonts w:ascii="Times New Roman" w:eastAsia="Times New Roman" w:hAnsi="Times New Roman" w:cs="Times New Roman"/>
          <w:i/>
          <w:iCs/>
          <w:sz w:val="24"/>
          <w:szCs w:val="24"/>
          <w:lang w:val="fr-FR" w:eastAsia="fr-FR"/>
        </w:rPr>
        <w:t>Jannot</w:t>
      </w:r>
      <w:proofErr w:type="spellEnd"/>
      <w:r>
        <w:rPr>
          <w:rFonts w:ascii="Times New Roman" w:eastAsia="Times New Roman" w:hAnsi="Times New Roman" w:cs="Times New Roman"/>
          <w:i/>
          <w:iCs/>
          <w:sz w:val="24"/>
          <w:szCs w:val="24"/>
          <w:lang w:val="fr-FR" w:eastAsia="fr-FR"/>
        </w:rPr>
        <w:t xml:space="preserve">, Pierre </w:t>
      </w:r>
      <w:proofErr w:type="spellStart"/>
      <w:r>
        <w:rPr>
          <w:rFonts w:ascii="Times New Roman" w:eastAsia="Times New Roman" w:hAnsi="Times New Roman" w:cs="Times New Roman"/>
          <w:i/>
          <w:iCs/>
          <w:sz w:val="24"/>
          <w:szCs w:val="24"/>
          <w:lang w:val="fr-FR" w:eastAsia="fr-FR"/>
        </w:rPr>
        <w:t>Lafragette</w:t>
      </w:r>
      <w:proofErr w:type="spellEnd"/>
      <w:r>
        <w:rPr>
          <w:rFonts w:ascii="Times New Roman" w:eastAsia="Times New Roman" w:hAnsi="Times New Roman" w:cs="Times New Roman"/>
          <w:i/>
          <w:iCs/>
          <w:sz w:val="24"/>
          <w:szCs w:val="24"/>
          <w:lang w:val="fr-FR" w:eastAsia="fr-FR"/>
        </w:rPr>
        <w:t xml:space="preserve">, Olivier </w:t>
      </w:r>
      <w:proofErr w:type="spellStart"/>
      <w:r>
        <w:rPr>
          <w:rFonts w:ascii="Times New Roman" w:eastAsia="Times New Roman" w:hAnsi="Times New Roman" w:cs="Times New Roman"/>
          <w:i/>
          <w:iCs/>
          <w:sz w:val="24"/>
          <w:szCs w:val="24"/>
          <w:lang w:val="fr-FR" w:eastAsia="fr-FR"/>
        </w:rPr>
        <w:t>Dulisk</w:t>
      </w:r>
      <w:proofErr w:type="spellEnd"/>
      <w:r>
        <w:rPr>
          <w:rFonts w:ascii="Times New Roman" w:eastAsia="Times New Roman" w:hAnsi="Times New Roman" w:cs="Times New Roman"/>
          <w:i/>
          <w:iCs/>
          <w:sz w:val="24"/>
          <w:szCs w:val="24"/>
          <w:lang w:val="fr-FR" w:eastAsia="fr-FR"/>
        </w:rPr>
        <w:t xml:space="preserve">, Josette </w:t>
      </w:r>
      <w:proofErr w:type="spellStart"/>
      <w:r>
        <w:rPr>
          <w:rFonts w:ascii="Times New Roman" w:eastAsia="Times New Roman" w:hAnsi="Times New Roman" w:cs="Times New Roman"/>
          <w:i/>
          <w:iCs/>
          <w:sz w:val="24"/>
          <w:szCs w:val="24"/>
          <w:lang w:val="fr-FR" w:eastAsia="fr-FR"/>
        </w:rPr>
        <w:t>Dautriche</w:t>
      </w:r>
      <w:proofErr w:type="spellEnd"/>
      <w:r>
        <w:rPr>
          <w:rFonts w:ascii="Times New Roman" w:eastAsia="Times New Roman" w:hAnsi="Times New Roman" w:cs="Times New Roman"/>
          <w:i/>
          <w:iCs/>
          <w:sz w:val="24"/>
          <w:szCs w:val="24"/>
          <w:lang w:val="fr-FR" w:eastAsia="fr-FR"/>
        </w:rPr>
        <w:t xml:space="preserve">, Julie </w:t>
      </w:r>
      <w:proofErr w:type="spellStart"/>
      <w:r>
        <w:rPr>
          <w:rFonts w:ascii="Times New Roman" w:eastAsia="Times New Roman" w:hAnsi="Times New Roman" w:cs="Times New Roman"/>
          <w:i/>
          <w:iCs/>
          <w:sz w:val="24"/>
          <w:szCs w:val="24"/>
          <w:lang w:val="fr-FR" w:eastAsia="fr-FR"/>
        </w:rPr>
        <w:t>Levitte</w:t>
      </w:r>
      <w:proofErr w:type="spellEnd"/>
      <w:r>
        <w:rPr>
          <w:rFonts w:ascii="Times New Roman" w:eastAsia="Times New Roman" w:hAnsi="Times New Roman" w:cs="Times New Roman"/>
          <w:i/>
          <w:iCs/>
          <w:sz w:val="24"/>
          <w:szCs w:val="24"/>
          <w:lang w:val="fr-FR" w:eastAsia="fr-FR"/>
        </w:rPr>
        <w:t xml:space="preserve">, Hubert Allier, </w:t>
      </w:r>
      <w:proofErr w:type="spellStart"/>
      <w:r>
        <w:rPr>
          <w:rFonts w:ascii="Times New Roman" w:eastAsia="Times New Roman" w:hAnsi="Times New Roman" w:cs="Times New Roman"/>
          <w:i/>
          <w:iCs/>
          <w:sz w:val="24"/>
          <w:szCs w:val="24"/>
          <w:lang w:val="fr-FR" w:eastAsia="fr-FR"/>
        </w:rPr>
        <w:t>Pejman</w:t>
      </w:r>
      <w:proofErr w:type="spellEnd"/>
      <w:r>
        <w:rPr>
          <w:rFonts w:ascii="Times New Roman" w:eastAsia="Times New Roman" w:hAnsi="Times New Roman" w:cs="Times New Roman"/>
          <w:i/>
          <w:iCs/>
          <w:sz w:val="24"/>
          <w:szCs w:val="24"/>
          <w:lang w:val="fr-FR" w:eastAsia="fr-FR"/>
        </w:rPr>
        <w:t xml:space="preserve"> </w:t>
      </w:r>
      <w:proofErr w:type="spellStart"/>
      <w:r>
        <w:rPr>
          <w:rFonts w:ascii="Times New Roman" w:eastAsia="Times New Roman" w:hAnsi="Times New Roman" w:cs="Times New Roman"/>
          <w:i/>
          <w:iCs/>
          <w:sz w:val="24"/>
          <w:szCs w:val="24"/>
          <w:lang w:val="fr-FR" w:eastAsia="fr-FR"/>
        </w:rPr>
        <w:t>Manarzadeh</w:t>
      </w:r>
      <w:proofErr w:type="spellEnd"/>
      <w:r>
        <w:rPr>
          <w:rFonts w:ascii="Times New Roman" w:eastAsia="Times New Roman" w:hAnsi="Times New Roman" w:cs="Times New Roman"/>
          <w:i/>
          <w:iCs/>
          <w:sz w:val="24"/>
          <w:szCs w:val="24"/>
          <w:lang w:val="fr-FR" w:eastAsia="fr-FR"/>
        </w:rPr>
        <w:t xml:space="preserve">, Arnaud Gobin, </w:t>
      </w:r>
      <w:r w:rsidR="005234FB">
        <w:rPr>
          <w:rFonts w:ascii="Times New Roman" w:eastAsia="Times New Roman" w:hAnsi="Times New Roman" w:cs="Times New Roman"/>
          <w:i/>
          <w:iCs/>
          <w:sz w:val="24"/>
          <w:szCs w:val="24"/>
          <w:lang w:val="fr-FR" w:eastAsia="fr-FR"/>
        </w:rPr>
        <w:t xml:space="preserve">Christine </w:t>
      </w:r>
      <w:proofErr w:type="spellStart"/>
      <w:r w:rsidR="005234FB">
        <w:rPr>
          <w:rFonts w:ascii="Times New Roman" w:eastAsia="Times New Roman" w:hAnsi="Times New Roman" w:cs="Times New Roman"/>
          <w:i/>
          <w:iCs/>
          <w:sz w:val="24"/>
          <w:szCs w:val="24"/>
          <w:lang w:val="fr-FR" w:eastAsia="fr-FR"/>
        </w:rPr>
        <w:t>Bisch</w:t>
      </w:r>
      <w:proofErr w:type="spellEnd"/>
      <w:r w:rsidR="005234FB">
        <w:rPr>
          <w:rFonts w:ascii="Times New Roman" w:eastAsia="Times New Roman" w:hAnsi="Times New Roman" w:cs="Times New Roman"/>
          <w:i/>
          <w:iCs/>
          <w:sz w:val="24"/>
          <w:szCs w:val="24"/>
          <w:lang w:val="fr-FR" w:eastAsia="fr-FR"/>
        </w:rPr>
        <w:t>,</w:t>
      </w:r>
      <w:r w:rsidR="0073153C">
        <w:rPr>
          <w:rFonts w:ascii="Times New Roman" w:eastAsia="Times New Roman" w:hAnsi="Times New Roman" w:cs="Times New Roman"/>
          <w:i/>
          <w:iCs/>
          <w:sz w:val="24"/>
          <w:szCs w:val="24"/>
          <w:lang w:val="fr-FR" w:eastAsia="fr-FR"/>
        </w:rPr>
        <w:t xml:space="preserve"> </w:t>
      </w:r>
      <w:r w:rsidR="005234FB">
        <w:rPr>
          <w:rFonts w:ascii="Times New Roman" w:eastAsia="Times New Roman" w:hAnsi="Times New Roman" w:cs="Times New Roman"/>
          <w:i/>
          <w:iCs/>
          <w:sz w:val="24"/>
          <w:szCs w:val="24"/>
          <w:lang w:val="fr-FR" w:eastAsia="fr-FR"/>
        </w:rPr>
        <w:t xml:space="preserve">Jean- Christophe </w:t>
      </w:r>
      <w:proofErr w:type="spellStart"/>
      <w:r w:rsidR="005234FB">
        <w:rPr>
          <w:rFonts w:ascii="Times New Roman" w:eastAsia="Times New Roman" w:hAnsi="Times New Roman" w:cs="Times New Roman"/>
          <w:i/>
          <w:iCs/>
          <w:sz w:val="24"/>
          <w:szCs w:val="24"/>
          <w:lang w:val="fr-FR" w:eastAsia="fr-FR"/>
        </w:rPr>
        <w:t>Caniot</w:t>
      </w:r>
      <w:proofErr w:type="spellEnd"/>
      <w:r w:rsidR="005234FB">
        <w:rPr>
          <w:rFonts w:ascii="Times New Roman" w:eastAsia="Times New Roman" w:hAnsi="Times New Roman" w:cs="Times New Roman"/>
          <w:i/>
          <w:iCs/>
          <w:sz w:val="24"/>
          <w:szCs w:val="24"/>
          <w:lang w:val="fr-FR" w:eastAsia="fr-FR"/>
        </w:rPr>
        <w:t xml:space="preserve">, Ariane Graziani, Valérie </w:t>
      </w:r>
      <w:proofErr w:type="spellStart"/>
      <w:r w:rsidR="005234FB">
        <w:rPr>
          <w:rFonts w:ascii="Times New Roman" w:eastAsia="Times New Roman" w:hAnsi="Times New Roman" w:cs="Times New Roman"/>
          <w:i/>
          <w:iCs/>
          <w:sz w:val="24"/>
          <w:szCs w:val="24"/>
          <w:lang w:val="fr-FR" w:eastAsia="fr-FR"/>
        </w:rPr>
        <w:t>Marquès</w:t>
      </w:r>
      <w:proofErr w:type="spellEnd"/>
      <w:r w:rsidR="005234FB">
        <w:rPr>
          <w:rFonts w:ascii="Times New Roman" w:eastAsia="Times New Roman" w:hAnsi="Times New Roman" w:cs="Times New Roman"/>
          <w:i/>
          <w:iCs/>
          <w:sz w:val="24"/>
          <w:szCs w:val="24"/>
          <w:lang w:val="fr-FR" w:eastAsia="fr-FR"/>
        </w:rPr>
        <w:t xml:space="preserve">, Sandrine </w:t>
      </w:r>
      <w:proofErr w:type="spellStart"/>
      <w:r w:rsidR="005234FB">
        <w:rPr>
          <w:rFonts w:ascii="Times New Roman" w:eastAsia="Times New Roman" w:hAnsi="Times New Roman" w:cs="Times New Roman"/>
          <w:i/>
          <w:iCs/>
          <w:sz w:val="24"/>
          <w:szCs w:val="24"/>
          <w:lang w:val="fr-FR" w:eastAsia="fr-FR"/>
        </w:rPr>
        <w:t>Buot</w:t>
      </w:r>
      <w:proofErr w:type="spellEnd"/>
      <w:r w:rsidR="005234FB">
        <w:rPr>
          <w:rFonts w:ascii="Times New Roman" w:eastAsia="Times New Roman" w:hAnsi="Times New Roman" w:cs="Times New Roman"/>
          <w:i/>
          <w:iCs/>
          <w:sz w:val="24"/>
          <w:szCs w:val="24"/>
          <w:lang w:val="fr-FR" w:eastAsia="fr-FR"/>
        </w:rPr>
        <w:t xml:space="preserve">, Florent </w:t>
      </w:r>
      <w:proofErr w:type="spellStart"/>
      <w:r w:rsidR="005234FB">
        <w:rPr>
          <w:rFonts w:ascii="Times New Roman" w:eastAsia="Times New Roman" w:hAnsi="Times New Roman" w:cs="Times New Roman"/>
          <w:i/>
          <w:iCs/>
          <w:sz w:val="24"/>
          <w:szCs w:val="24"/>
          <w:lang w:val="fr-FR" w:eastAsia="fr-FR"/>
        </w:rPr>
        <w:t>Chambolle</w:t>
      </w:r>
      <w:proofErr w:type="spellEnd"/>
      <w:r w:rsidR="005234FB">
        <w:rPr>
          <w:rFonts w:ascii="Times New Roman" w:eastAsia="Times New Roman" w:hAnsi="Times New Roman" w:cs="Times New Roman"/>
          <w:i/>
          <w:iCs/>
          <w:sz w:val="24"/>
          <w:szCs w:val="24"/>
          <w:lang w:val="fr-FR" w:eastAsia="fr-FR"/>
        </w:rPr>
        <w:t xml:space="preserve">, Jean-Marie </w:t>
      </w:r>
      <w:proofErr w:type="spellStart"/>
      <w:r w:rsidR="005234FB">
        <w:rPr>
          <w:rFonts w:ascii="Times New Roman" w:eastAsia="Times New Roman" w:hAnsi="Times New Roman" w:cs="Times New Roman"/>
          <w:i/>
          <w:iCs/>
          <w:sz w:val="24"/>
          <w:szCs w:val="24"/>
          <w:lang w:val="fr-FR" w:eastAsia="fr-FR"/>
        </w:rPr>
        <w:t>Lasbleis</w:t>
      </w:r>
      <w:proofErr w:type="spellEnd"/>
      <w:r w:rsidR="005234FB">
        <w:rPr>
          <w:rFonts w:ascii="Times New Roman" w:eastAsia="Times New Roman" w:hAnsi="Times New Roman" w:cs="Times New Roman"/>
          <w:i/>
          <w:iCs/>
          <w:sz w:val="24"/>
          <w:szCs w:val="24"/>
          <w:lang w:val="fr-FR" w:eastAsia="fr-FR"/>
        </w:rPr>
        <w:t xml:space="preserve">, Florence </w:t>
      </w:r>
      <w:proofErr w:type="spellStart"/>
      <w:r w:rsidR="005234FB">
        <w:rPr>
          <w:rFonts w:ascii="Times New Roman" w:eastAsia="Times New Roman" w:hAnsi="Times New Roman" w:cs="Times New Roman"/>
          <w:i/>
          <w:iCs/>
          <w:sz w:val="24"/>
          <w:szCs w:val="24"/>
          <w:lang w:val="fr-FR" w:eastAsia="fr-FR"/>
        </w:rPr>
        <w:t>Dechelette</w:t>
      </w:r>
      <w:proofErr w:type="spellEnd"/>
      <w:r w:rsidR="005234FB">
        <w:rPr>
          <w:rFonts w:ascii="Times New Roman" w:eastAsia="Times New Roman" w:hAnsi="Times New Roman" w:cs="Times New Roman"/>
          <w:i/>
          <w:iCs/>
          <w:sz w:val="24"/>
          <w:szCs w:val="24"/>
          <w:lang w:val="fr-FR" w:eastAsia="fr-FR"/>
        </w:rPr>
        <w:t xml:space="preserve">, Sophie </w:t>
      </w:r>
      <w:proofErr w:type="spellStart"/>
      <w:r w:rsidR="005234FB">
        <w:rPr>
          <w:rFonts w:ascii="Times New Roman" w:eastAsia="Times New Roman" w:hAnsi="Times New Roman" w:cs="Times New Roman"/>
          <w:i/>
          <w:iCs/>
          <w:sz w:val="24"/>
          <w:szCs w:val="24"/>
          <w:lang w:val="fr-FR" w:eastAsia="fr-FR"/>
        </w:rPr>
        <w:t>Aouizeratte</w:t>
      </w:r>
      <w:proofErr w:type="spellEnd"/>
      <w:r w:rsidR="005234FB">
        <w:rPr>
          <w:rFonts w:ascii="Times New Roman" w:eastAsia="Times New Roman" w:hAnsi="Times New Roman" w:cs="Times New Roman"/>
          <w:i/>
          <w:iCs/>
          <w:sz w:val="24"/>
          <w:szCs w:val="24"/>
          <w:lang w:val="fr-FR" w:eastAsia="fr-FR"/>
        </w:rPr>
        <w:t>,</w:t>
      </w:r>
    </w:p>
    <w:p w:rsidR="005234FB" w:rsidRPr="0073153C" w:rsidRDefault="005234FB" w:rsidP="00FE7244">
      <w:pPr>
        <w:spacing w:before="100" w:beforeAutospacing="1" w:after="100" w:afterAutospacing="1"/>
        <w:jc w:val="both"/>
        <w:rPr>
          <w:rFonts w:ascii="Times New Roman" w:eastAsia="Times New Roman" w:hAnsi="Times New Roman" w:cs="Times New Roman"/>
          <w:sz w:val="24"/>
          <w:szCs w:val="24"/>
          <w:lang w:val="fr-FR" w:eastAsia="fr-FR"/>
        </w:rPr>
      </w:pPr>
      <w:r>
        <w:rPr>
          <w:rFonts w:ascii="Times New Roman" w:eastAsia="Times New Roman" w:hAnsi="Times New Roman" w:cs="Times New Roman"/>
          <w:i/>
          <w:iCs/>
          <w:sz w:val="24"/>
          <w:szCs w:val="24"/>
          <w:lang w:val="fr-FR" w:eastAsia="fr-FR"/>
        </w:rPr>
        <w:t xml:space="preserve">Frankie Eugène Norbert, </w:t>
      </w:r>
      <w:r w:rsidR="00316A73">
        <w:rPr>
          <w:rFonts w:ascii="Times New Roman" w:eastAsia="Times New Roman" w:hAnsi="Times New Roman" w:cs="Times New Roman"/>
          <w:i/>
          <w:iCs/>
          <w:sz w:val="24"/>
          <w:szCs w:val="24"/>
          <w:lang w:val="fr-FR" w:eastAsia="fr-FR"/>
        </w:rPr>
        <w:t>Hélène Trautmann, Roland Proust,</w:t>
      </w:r>
      <w:r w:rsidR="00515FB5">
        <w:rPr>
          <w:rFonts w:ascii="Times New Roman" w:eastAsia="Times New Roman" w:hAnsi="Times New Roman" w:cs="Times New Roman"/>
          <w:i/>
          <w:iCs/>
          <w:sz w:val="24"/>
          <w:szCs w:val="24"/>
          <w:lang w:val="fr-FR" w:eastAsia="fr-FR"/>
        </w:rPr>
        <w:t xml:space="preserve"> </w:t>
      </w:r>
      <w:r w:rsidR="00316A73">
        <w:rPr>
          <w:rFonts w:ascii="Times New Roman" w:eastAsia="Times New Roman" w:hAnsi="Times New Roman" w:cs="Times New Roman"/>
          <w:i/>
          <w:iCs/>
          <w:sz w:val="24"/>
          <w:szCs w:val="24"/>
          <w:lang w:val="fr-FR" w:eastAsia="fr-FR"/>
        </w:rPr>
        <w:t xml:space="preserve">Nicolas </w:t>
      </w:r>
      <w:proofErr w:type="spellStart"/>
      <w:r w:rsidR="00316A73">
        <w:rPr>
          <w:rFonts w:ascii="Times New Roman" w:eastAsia="Times New Roman" w:hAnsi="Times New Roman" w:cs="Times New Roman"/>
          <w:i/>
          <w:iCs/>
          <w:sz w:val="24"/>
          <w:szCs w:val="24"/>
          <w:lang w:val="fr-FR" w:eastAsia="fr-FR"/>
        </w:rPr>
        <w:t>Macabéo</w:t>
      </w:r>
      <w:proofErr w:type="spellEnd"/>
      <w:r w:rsidR="00316A73">
        <w:rPr>
          <w:rFonts w:ascii="Times New Roman" w:eastAsia="Times New Roman" w:hAnsi="Times New Roman" w:cs="Times New Roman"/>
          <w:i/>
          <w:iCs/>
          <w:sz w:val="24"/>
          <w:szCs w:val="24"/>
          <w:lang w:val="fr-FR" w:eastAsia="fr-FR"/>
        </w:rPr>
        <w:t>, So</w:t>
      </w:r>
      <w:r w:rsidR="00515FB5">
        <w:rPr>
          <w:rFonts w:ascii="Times New Roman" w:eastAsia="Times New Roman" w:hAnsi="Times New Roman" w:cs="Times New Roman"/>
          <w:i/>
          <w:iCs/>
          <w:sz w:val="24"/>
          <w:szCs w:val="24"/>
          <w:lang w:val="fr-FR" w:eastAsia="fr-FR"/>
        </w:rPr>
        <w:t>p</w:t>
      </w:r>
      <w:r w:rsidR="00316A73">
        <w:rPr>
          <w:rFonts w:ascii="Times New Roman" w:eastAsia="Times New Roman" w:hAnsi="Times New Roman" w:cs="Times New Roman"/>
          <w:i/>
          <w:iCs/>
          <w:sz w:val="24"/>
          <w:szCs w:val="24"/>
          <w:lang w:val="fr-FR" w:eastAsia="fr-FR"/>
        </w:rPr>
        <w:t xml:space="preserve">hie </w:t>
      </w:r>
      <w:proofErr w:type="spellStart"/>
      <w:r w:rsidR="00316A73">
        <w:rPr>
          <w:rFonts w:ascii="Times New Roman" w:eastAsia="Times New Roman" w:hAnsi="Times New Roman" w:cs="Times New Roman"/>
          <w:i/>
          <w:iCs/>
          <w:sz w:val="24"/>
          <w:szCs w:val="24"/>
          <w:lang w:val="fr-FR" w:eastAsia="fr-FR"/>
        </w:rPr>
        <w:t>Bensadoun</w:t>
      </w:r>
      <w:proofErr w:type="spellEnd"/>
      <w:r w:rsidR="00316A73">
        <w:rPr>
          <w:rFonts w:ascii="Times New Roman" w:eastAsia="Times New Roman" w:hAnsi="Times New Roman" w:cs="Times New Roman"/>
          <w:i/>
          <w:iCs/>
          <w:sz w:val="24"/>
          <w:szCs w:val="24"/>
          <w:lang w:val="fr-FR" w:eastAsia="fr-FR"/>
        </w:rPr>
        <w:t xml:space="preserve">, Pascale </w:t>
      </w:r>
      <w:proofErr w:type="spellStart"/>
      <w:r w:rsidR="00316A73">
        <w:rPr>
          <w:rFonts w:ascii="Times New Roman" w:eastAsia="Times New Roman" w:hAnsi="Times New Roman" w:cs="Times New Roman"/>
          <w:i/>
          <w:iCs/>
          <w:sz w:val="24"/>
          <w:szCs w:val="24"/>
          <w:lang w:val="fr-FR" w:eastAsia="fr-FR"/>
        </w:rPr>
        <w:t>Paulat</w:t>
      </w:r>
      <w:proofErr w:type="spellEnd"/>
      <w:r w:rsidR="00316A73">
        <w:rPr>
          <w:rFonts w:ascii="Times New Roman" w:eastAsia="Times New Roman" w:hAnsi="Times New Roman" w:cs="Times New Roman"/>
          <w:i/>
          <w:iCs/>
          <w:sz w:val="24"/>
          <w:szCs w:val="24"/>
          <w:lang w:val="fr-FR" w:eastAsia="fr-FR"/>
        </w:rPr>
        <w:t xml:space="preserve">, Aude </w:t>
      </w:r>
      <w:proofErr w:type="spellStart"/>
      <w:r w:rsidR="00316A73">
        <w:rPr>
          <w:rFonts w:ascii="Times New Roman" w:eastAsia="Times New Roman" w:hAnsi="Times New Roman" w:cs="Times New Roman"/>
          <w:i/>
          <w:iCs/>
          <w:sz w:val="24"/>
          <w:szCs w:val="24"/>
          <w:lang w:val="fr-FR" w:eastAsia="fr-FR"/>
        </w:rPr>
        <w:t>Chatôt</w:t>
      </w:r>
      <w:proofErr w:type="spellEnd"/>
      <w:r w:rsidR="00316A73">
        <w:rPr>
          <w:rFonts w:ascii="Times New Roman" w:eastAsia="Times New Roman" w:hAnsi="Times New Roman" w:cs="Times New Roman"/>
          <w:i/>
          <w:iCs/>
          <w:sz w:val="24"/>
          <w:szCs w:val="24"/>
          <w:lang w:val="fr-FR" w:eastAsia="fr-FR"/>
        </w:rPr>
        <w:t xml:space="preserve">, Didier Lebret, Laure </w:t>
      </w:r>
      <w:proofErr w:type="spellStart"/>
      <w:r w:rsidR="00316A73">
        <w:rPr>
          <w:rFonts w:ascii="Times New Roman" w:eastAsia="Times New Roman" w:hAnsi="Times New Roman" w:cs="Times New Roman"/>
          <w:i/>
          <w:iCs/>
          <w:sz w:val="24"/>
          <w:szCs w:val="24"/>
          <w:lang w:val="fr-FR" w:eastAsia="fr-FR"/>
        </w:rPr>
        <w:t>Chareyne</w:t>
      </w:r>
      <w:proofErr w:type="spellEnd"/>
      <w:r w:rsidR="00316A73">
        <w:rPr>
          <w:rFonts w:ascii="Times New Roman" w:eastAsia="Times New Roman" w:hAnsi="Times New Roman" w:cs="Times New Roman"/>
          <w:i/>
          <w:iCs/>
          <w:sz w:val="24"/>
          <w:szCs w:val="24"/>
          <w:lang w:val="fr-FR" w:eastAsia="fr-FR"/>
        </w:rPr>
        <w:t xml:space="preserve">, Olivier Crépin, </w:t>
      </w:r>
      <w:r w:rsidR="009E6D53">
        <w:rPr>
          <w:rFonts w:ascii="Times New Roman" w:eastAsia="Times New Roman" w:hAnsi="Times New Roman" w:cs="Times New Roman"/>
          <w:i/>
          <w:iCs/>
          <w:sz w:val="24"/>
          <w:szCs w:val="24"/>
          <w:lang w:val="fr-FR" w:eastAsia="fr-FR"/>
        </w:rPr>
        <w:t xml:space="preserve">Isabelle </w:t>
      </w:r>
      <w:proofErr w:type="spellStart"/>
      <w:r w:rsidR="009E6D53">
        <w:rPr>
          <w:rFonts w:ascii="Times New Roman" w:eastAsia="Times New Roman" w:hAnsi="Times New Roman" w:cs="Times New Roman"/>
          <w:i/>
          <w:iCs/>
          <w:sz w:val="24"/>
          <w:szCs w:val="24"/>
          <w:lang w:val="fr-FR" w:eastAsia="fr-FR"/>
        </w:rPr>
        <w:t>Chenevez</w:t>
      </w:r>
      <w:proofErr w:type="spellEnd"/>
      <w:r w:rsidR="009E6D53">
        <w:rPr>
          <w:rFonts w:ascii="Times New Roman" w:eastAsia="Times New Roman" w:hAnsi="Times New Roman" w:cs="Times New Roman"/>
          <w:i/>
          <w:iCs/>
          <w:sz w:val="24"/>
          <w:szCs w:val="24"/>
          <w:lang w:val="fr-FR" w:eastAsia="fr-FR"/>
        </w:rPr>
        <w:t xml:space="preserve">, Anne </w:t>
      </w:r>
      <w:proofErr w:type="spellStart"/>
      <w:r w:rsidR="009E6D53">
        <w:rPr>
          <w:rFonts w:ascii="Times New Roman" w:eastAsia="Times New Roman" w:hAnsi="Times New Roman" w:cs="Times New Roman"/>
          <w:i/>
          <w:iCs/>
          <w:sz w:val="24"/>
          <w:szCs w:val="24"/>
          <w:lang w:val="fr-FR" w:eastAsia="fr-FR"/>
        </w:rPr>
        <w:t>Kunvari</w:t>
      </w:r>
      <w:proofErr w:type="spellEnd"/>
      <w:r w:rsidR="00316A73">
        <w:rPr>
          <w:rFonts w:ascii="Times New Roman" w:eastAsia="Times New Roman" w:hAnsi="Times New Roman" w:cs="Times New Roman"/>
          <w:i/>
          <w:iCs/>
          <w:sz w:val="24"/>
          <w:szCs w:val="24"/>
          <w:lang w:val="fr-FR" w:eastAsia="fr-FR"/>
        </w:rPr>
        <w:t xml:space="preserve">, Allie </w:t>
      </w:r>
      <w:proofErr w:type="spellStart"/>
      <w:r w:rsidR="00316A73">
        <w:rPr>
          <w:rFonts w:ascii="Times New Roman" w:eastAsia="Times New Roman" w:hAnsi="Times New Roman" w:cs="Times New Roman"/>
          <w:i/>
          <w:iCs/>
          <w:sz w:val="24"/>
          <w:szCs w:val="24"/>
          <w:lang w:val="fr-FR" w:eastAsia="fr-FR"/>
        </w:rPr>
        <w:t>Delfau</w:t>
      </w:r>
      <w:proofErr w:type="spellEnd"/>
      <w:r w:rsidR="00187767">
        <w:rPr>
          <w:rFonts w:ascii="Times New Roman" w:eastAsia="Times New Roman" w:hAnsi="Times New Roman" w:cs="Times New Roman"/>
          <w:i/>
          <w:iCs/>
          <w:sz w:val="24"/>
          <w:szCs w:val="24"/>
          <w:lang w:val="fr-FR" w:eastAsia="fr-FR"/>
        </w:rPr>
        <w:t xml:space="preserve">, </w:t>
      </w:r>
      <w:r w:rsidR="0073153C">
        <w:rPr>
          <w:rFonts w:ascii="Times New Roman" w:eastAsia="Times New Roman" w:hAnsi="Times New Roman" w:cs="Times New Roman"/>
          <w:i/>
          <w:iCs/>
          <w:sz w:val="24"/>
          <w:szCs w:val="24"/>
          <w:lang w:val="fr-FR" w:eastAsia="fr-FR"/>
        </w:rPr>
        <w:t xml:space="preserve">Jean-Luc François, Pierre </w:t>
      </w:r>
      <w:proofErr w:type="spellStart"/>
      <w:r w:rsidR="0073153C">
        <w:rPr>
          <w:rFonts w:ascii="Times New Roman" w:eastAsia="Times New Roman" w:hAnsi="Times New Roman" w:cs="Times New Roman"/>
          <w:i/>
          <w:iCs/>
          <w:sz w:val="24"/>
          <w:szCs w:val="24"/>
          <w:lang w:val="fr-FR" w:eastAsia="fr-FR"/>
        </w:rPr>
        <w:t>Nonin</w:t>
      </w:r>
      <w:proofErr w:type="spellEnd"/>
      <w:r w:rsidR="0073153C">
        <w:rPr>
          <w:rFonts w:ascii="Times New Roman" w:eastAsia="Times New Roman" w:hAnsi="Times New Roman" w:cs="Times New Roman"/>
          <w:i/>
          <w:iCs/>
          <w:sz w:val="24"/>
          <w:szCs w:val="24"/>
          <w:lang w:val="fr-FR" w:eastAsia="fr-FR"/>
        </w:rPr>
        <w:t xml:space="preserve">, </w:t>
      </w:r>
      <w:proofErr w:type="spellStart"/>
      <w:r w:rsidR="0073153C">
        <w:rPr>
          <w:rFonts w:ascii="Times New Roman" w:eastAsia="Times New Roman" w:hAnsi="Times New Roman" w:cs="Times New Roman"/>
          <w:i/>
          <w:iCs/>
          <w:sz w:val="24"/>
          <w:szCs w:val="24"/>
          <w:lang w:val="fr-FR" w:eastAsia="fr-FR"/>
        </w:rPr>
        <w:t>Eric</w:t>
      </w:r>
      <w:proofErr w:type="spellEnd"/>
      <w:r w:rsidR="0073153C">
        <w:rPr>
          <w:rFonts w:ascii="Times New Roman" w:eastAsia="Times New Roman" w:hAnsi="Times New Roman" w:cs="Times New Roman"/>
          <w:i/>
          <w:iCs/>
          <w:sz w:val="24"/>
          <w:szCs w:val="24"/>
          <w:lang w:val="fr-FR" w:eastAsia="fr-FR"/>
        </w:rPr>
        <w:t xml:space="preserve"> </w:t>
      </w:r>
      <w:proofErr w:type="spellStart"/>
      <w:r w:rsidR="0073153C">
        <w:rPr>
          <w:rFonts w:ascii="Times New Roman" w:eastAsia="Times New Roman" w:hAnsi="Times New Roman" w:cs="Times New Roman"/>
          <w:i/>
          <w:iCs/>
          <w:sz w:val="24"/>
          <w:szCs w:val="24"/>
          <w:lang w:val="fr-FR" w:eastAsia="fr-FR"/>
        </w:rPr>
        <w:t>Paterni</w:t>
      </w:r>
      <w:proofErr w:type="spellEnd"/>
      <w:r w:rsidR="0073153C">
        <w:rPr>
          <w:rFonts w:ascii="Times New Roman" w:eastAsia="Times New Roman" w:hAnsi="Times New Roman" w:cs="Times New Roman"/>
          <w:i/>
          <w:iCs/>
          <w:sz w:val="24"/>
          <w:szCs w:val="24"/>
          <w:lang w:val="fr-FR" w:eastAsia="fr-FR"/>
        </w:rPr>
        <w:t xml:space="preserve">, Pascal </w:t>
      </w:r>
      <w:proofErr w:type="spellStart"/>
      <w:r w:rsidR="0073153C">
        <w:rPr>
          <w:rFonts w:ascii="Times New Roman" w:eastAsia="Times New Roman" w:hAnsi="Times New Roman" w:cs="Times New Roman"/>
          <w:i/>
          <w:iCs/>
          <w:sz w:val="24"/>
          <w:szCs w:val="24"/>
          <w:lang w:val="fr-FR" w:eastAsia="fr-FR"/>
        </w:rPr>
        <w:t>Coat</w:t>
      </w:r>
      <w:proofErr w:type="spellEnd"/>
      <w:r w:rsidR="0073153C">
        <w:rPr>
          <w:rFonts w:ascii="Times New Roman" w:eastAsia="Times New Roman" w:hAnsi="Times New Roman" w:cs="Times New Roman"/>
          <w:i/>
          <w:iCs/>
          <w:sz w:val="24"/>
          <w:szCs w:val="24"/>
          <w:lang w:val="fr-FR" w:eastAsia="fr-FR"/>
        </w:rPr>
        <w:t xml:space="preserve">, Véronique </w:t>
      </w:r>
      <w:proofErr w:type="spellStart"/>
      <w:r w:rsidR="0073153C">
        <w:rPr>
          <w:rFonts w:ascii="Times New Roman" w:eastAsia="Times New Roman" w:hAnsi="Times New Roman" w:cs="Times New Roman"/>
          <w:i/>
          <w:iCs/>
          <w:sz w:val="24"/>
          <w:szCs w:val="24"/>
          <w:lang w:val="fr-FR" w:eastAsia="fr-FR"/>
        </w:rPr>
        <w:t>Bchx</w:t>
      </w:r>
      <w:proofErr w:type="spellEnd"/>
      <w:r w:rsidR="0073153C">
        <w:rPr>
          <w:rFonts w:ascii="Times New Roman" w:eastAsia="Times New Roman" w:hAnsi="Times New Roman" w:cs="Times New Roman"/>
          <w:i/>
          <w:iCs/>
          <w:sz w:val="24"/>
          <w:szCs w:val="24"/>
          <w:lang w:val="fr-FR" w:eastAsia="fr-FR"/>
        </w:rPr>
        <w:t xml:space="preserve">, Marie-Océane </w:t>
      </w:r>
      <w:proofErr w:type="spellStart"/>
      <w:r w:rsidR="0073153C">
        <w:rPr>
          <w:rFonts w:ascii="Times New Roman" w:eastAsia="Times New Roman" w:hAnsi="Times New Roman" w:cs="Times New Roman"/>
          <w:i/>
          <w:iCs/>
          <w:sz w:val="24"/>
          <w:szCs w:val="24"/>
          <w:lang w:val="fr-FR" w:eastAsia="fr-FR"/>
        </w:rPr>
        <w:t>Bretagnolle</w:t>
      </w:r>
      <w:proofErr w:type="spellEnd"/>
      <w:r w:rsidR="0073153C">
        <w:rPr>
          <w:rFonts w:ascii="Times New Roman" w:eastAsia="Times New Roman" w:hAnsi="Times New Roman" w:cs="Times New Roman"/>
          <w:i/>
          <w:iCs/>
          <w:sz w:val="24"/>
          <w:szCs w:val="24"/>
          <w:lang w:val="fr-FR" w:eastAsia="fr-FR"/>
        </w:rPr>
        <w:t xml:space="preserve">, Sophie </w:t>
      </w:r>
      <w:proofErr w:type="spellStart"/>
      <w:r w:rsidR="0073153C">
        <w:rPr>
          <w:rFonts w:ascii="Times New Roman" w:eastAsia="Times New Roman" w:hAnsi="Times New Roman" w:cs="Times New Roman"/>
          <w:i/>
          <w:iCs/>
          <w:sz w:val="24"/>
          <w:szCs w:val="24"/>
          <w:lang w:val="fr-FR" w:eastAsia="fr-FR"/>
        </w:rPr>
        <w:t>Potel</w:t>
      </w:r>
      <w:proofErr w:type="spellEnd"/>
      <w:r w:rsidR="0073153C">
        <w:rPr>
          <w:rFonts w:ascii="Times New Roman" w:eastAsia="Times New Roman" w:hAnsi="Times New Roman" w:cs="Times New Roman"/>
          <w:i/>
          <w:iCs/>
          <w:sz w:val="24"/>
          <w:szCs w:val="24"/>
          <w:lang w:val="fr-FR" w:eastAsia="fr-FR"/>
        </w:rPr>
        <w:t xml:space="preserve">, </w:t>
      </w:r>
      <w:proofErr w:type="spellStart"/>
      <w:r w:rsidR="0073153C">
        <w:rPr>
          <w:rFonts w:ascii="Times New Roman" w:eastAsia="Times New Roman" w:hAnsi="Times New Roman" w:cs="Times New Roman"/>
          <w:i/>
          <w:iCs/>
          <w:sz w:val="24"/>
          <w:szCs w:val="24"/>
          <w:lang w:val="fr-FR" w:eastAsia="fr-FR"/>
        </w:rPr>
        <w:t>Hanan</w:t>
      </w:r>
      <w:proofErr w:type="spellEnd"/>
      <w:r w:rsidR="0073153C">
        <w:rPr>
          <w:rFonts w:ascii="Times New Roman" w:eastAsia="Times New Roman" w:hAnsi="Times New Roman" w:cs="Times New Roman"/>
          <w:i/>
          <w:iCs/>
          <w:sz w:val="24"/>
          <w:szCs w:val="24"/>
          <w:lang w:val="fr-FR" w:eastAsia="fr-FR"/>
        </w:rPr>
        <w:t xml:space="preserve"> </w:t>
      </w:r>
      <w:proofErr w:type="spellStart"/>
      <w:r w:rsidR="0073153C">
        <w:rPr>
          <w:rFonts w:ascii="Times New Roman" w:eastAsia="Times New Roman" w:hAnsi="Times New Roman" w:cs="Times New Roman"/>
          <w:i/>
          <w:iCs/>
          <w:sz w:val="24"/>
          <w:szCs w:val="24"/>
          <w:lang w:val="fr-FR" w:eastAsia="fr-FR"/>
        </w:rPr>
        <w:t>Miloudi</w:t>
      </w:r>
      <w:proofErr w:type="spellEnd"/>
      <w:r w:rsidR="0073153C">
        <w:rPr>
          <w:rFonts w:ascii="Times New Roman" w:eastAsia="Times New Roman" w:hAnsi="Times New Roman" w:cs="Times New Roman"/>
          <w:i/>
          <w:iCs/>
          <w:sz w:val="24"/>
          <w:szCs w:val="24"/>
          <w:lang w:val="fr-FR" w:eastAsia="fr-FR"/>
        </w:rPr>
        <w:t xml:space="preserve">, Thierry Benoit, Jean-Paul Stern, </w:t>
      </w:r>
      <w:proofErr w:type="spellStart"/>
      <w:r w:rsidR="0073153C">
        <w:rPr>
          <w:rFonts w:ascii="Times New Roman" w:eastAsia="Times New Roman" w:hAnsi="Times New Roman" w:cs="Times New Roman"/>
          <w:i/>
          <w:iCs/>
          <w:sz w:val="24"/>
          <w:szCs w:val="24"/>
          <w:lang w:val="fr-FR" w:eastAsia="fr-FR"/>
        </w:rPr>
        <w:t>Judicael</w:t>
      </w:r>
      <w:proofErr w:type="spellEnd"/>
      <w:r w:rsidR="0073153C">
        <w:rPr>
          <w:rFonts w:ascii="Times New Roman" w:eastAsia="Times New Roman" w:hAnsi="Times New Roman" w:cs="Times New Roman"/>
          <w:i/>
          <w:iCs/>
          <w:sz w:val="24"/>
          <w:szCs w:val="24"/>
          <w:lang w:val="fr-FR" w:eastAsia="fr-FR"/>
        </w:rPr>
        <w:t xml:space="preserve"> </w:t>
      </w:r>
      <w:proofErr w:type="spellStart"/>
      <w:r w:rsidR="0073153C">
        <w:rPr>
          <w:rFonts w:ascii="Times New Roman" w:eastAsia="Times New Roman" w:hAnsi="Times New Roman" w:cs="Times New Roman"/>
          <w:i/>
          <w:iCs/>
          <w:sz w:val="24"/>
          <w:szCs w:val="24"/>
          <w:lang w:val="fr-FR" w:eastAsia="fr-FR"/>
        </w:rPr>
        <w:t>Benet</w:t>
      </w:r>
      <w:proofErr w:type="spellEnd"/>
      <w:r w:rsidR="00187767">
        <w:rPr>
          <w:rFonts w:ascii="Times New Roman" w:eastAsia="Times New Roman" w:hAnsi="Times New Roman" w:cs="Times New Roman"/>
          <w:i/>
          <w:iCs/>
          <w:sz w:val="24"/>
          <w:szCs w:val="24"/>
          <w:lang w:val="fr-FR" w:eastAsia="fr-FR"/>
        </w:rPr>
        <w:t xml:space="preserve"> </w:t>
      </w:r>
      <w:r w:rsidR="00CD7FA7">
        <w:rPr>
          <w:rFonts w:ascii="Times New Roman" w:eastAsia="Times New Roman" w:hAnsi="Times New Roman" w:cs="Times New Roman"/>
          <w:i/>
          <w:iCs/>
          <w:sz w:val="24"/>
          <w:szCs w:val="24"/>
          <w:lang w:val="fr-FR" w:eastAsia="fr-FR"/>
        </w:rPr>
        <w:t>,</w:t>
      </w:r>
      <w:r w:rsidR="00547270">
        <w:rPr>
          <w:rFonts w:ascii="Times New Roman" w:eastAsia="Times New Roman" w:hAnsi="Times New Roman" w:cs="Times New Roman"/>
          <w:i/>
          <w:iCs/>
          <w:sz w:val="24"/>
          <w:szCs w:val="24"/>
          <w:lang w:val="fr-FR" w:eastAsia="fr-FR"/>
        </w:rPr>
        <w:t xml:space="preserve"> Florence de </w:t>
      </w:r>
      <w:proofErr w:type="spellStart"/>
      <w:r w:rsidR="00547270">
        <w:rPr>
          <w:rFonts w:ascii="Times New Roman" w:eastAsia="Times New Roman" w:hAnsi="Times New Roman" w:cs="Times New Roman"/>
          <w:i/>
          <w:iCs/>
          <w:sz w:val="24"/>
          <w:szCs w:val="24"/>
          <w:lang w:val="fr-FR" w:eastAsia="fr-FR"/>
        </w:rPr>
        <w:lastRenderedPageBreak/>
        <w:t>Maupéou</w:t>
      </w:r>
      <w:proofErr w:type="spellEnd"/>
      <w:r w:rsidR="00547270">
        <w:rPr>
          <w:rFonts w:ascii="Times New Roman" w:eastAsia="Times New Roman" w:hAnsi="Times New Roman" w:cs="Times New Roman"/>
          <w:i/>
          <w:iCs/>
          <w:sz w:val="24"/>
          <w:szCs w:val="24"/>
          <w:lang w:val="fr-FR" w:eastAsia="fr-FR"/>
        </w:rPr>
        <w:t xml:space="preserve">, </w:t>
      </w:r>
      <w:r w:rsidR="00A1704A">
        <w:rPr>
          <w:rFonts w:ascii="Times New Roman" w:eastAsia="Times New Roman" w:hAnsi="Times New Roman" w:cs="Times New Roman"/>
          <w:i/>
          <w:iCs/>
          <w:sz w:val="24"/>
          <w:szCs w:val="24"/>
          <w:lang w:val="fr-FR" w:eastAsia="fr-FR"/>
        </w:rPr>
        <w:t xml:space="preserve">François Lhomme, </w:t>
      </w:r>
      <w:r w:rsidR="00187767">
        <w:rPr>
          <w:rFonts w:ascii="Times New Roman" w:eastAsia="Times New Roman" w:hAnsi="Times New Roman" w:cs="Times New Roman"/>
          <w:i/>
          <w:iCs/>
          <w:sz w:val="24"/>
          <w:szCs w:val="24"/>
          <w:lang w:val="fr-FR" w:eastAsia="fr-FR"/>
        </w:rPr>
        <w:t xml:space="preserve">Michel </w:t>
      </w:r>
      <w:proofErr w:type="spellStart"/>
      <w:r w:rsidR="00187767">
        <w:rPr>
          <w:rFonts w:ascii="Times New Roman" w:eastAsia="Times New Roman" w:hAnsi="Times New Roman" w:cs="Times New Roman"/>
          <w:i/>
          <w:iCs/>
          <w:sz w:val="24"/>
          <w:szCs w:val="24"/>
          <w:lang w:val="fr-FR" w:eastAsia="fr-FR"/>
        </w:rPr>
        <w:t>Malcorps</w:t>
      </w:r>
      <w:proofErr w:type="spellEnd"/>
      <w:r w:rsidR="00187767">
        <w:rPr>
          <w:rFonts w:ascii="Times New Roman" w:eastAsia="Times New Roman" w:hAnsi="Times New Roman" w:cs="Times New Roman"/>
          <w:i/>
          <w:iCs/>
          <w:sz w:val="24"/>
          <w:szCs w:val="24"/>
          <w:lang w:val="fr-FR" w:eastAsia="fr-FR"/>
        </w:rPr>
        <w:t xml:space="preserve">, Myriam </w:t>
      </w:r>
      <w:proofErr w:type="spellStart"/>
      <w:r w:rsidR="00187767">
        <w:rPr>
          <w:rFonts w:ascii="Times New Roman" w:eastAsia="Times New Roman" w:hAnsi="Times New Roman" w:cs="Times New Roman"/>
          <w:i/>
          <w:iCs/>
          <w:sz w:val="24"/>
          <w:szCs w:val="24"/>
          <w:lang w:val="fr-FR" w:eastAsia="fr-FR"/>
        </w:rPr>
        <w:t>Escaffit</w:t>
      </w:r>
      <w:proofErr w:type="spellEnd"/>
      <w:r w:rsidR="00187767">
        <w:rPr>
          <w:rFonts w:ascii="Times New Roman" w:eastAsia="Times New Roman" w:hAnsi="Times New Roman" w:cs="Times New Roman"/>
          <w:i/>
          <w:iCs/>
          <w:sz w:val="24"/>
          <w:szCs w:val="24"/>
          <w:lang w:val="fr-FR" w:eastAsia="fr-FR"/>
        </w:rPr>
        <w:t xml:space="preserve">, </w:t>
      </w:r>
      <w:proofErr w:type="spellStart"/>
      <w:r w:rsidR="00187767">
        <w:rPr>
          <w:rFonts w:ascii="Times New Roman" w:eastAsia="Times New Roman" w:hAnsi="Times New Roman" w:cs="Times New Roman"/>
          <w:i/>
          <w:iCs/>
          <w:sz w:val="24"/>
          <w:szCs w:val="24"/>
          <w:lang w:val="fr-FR" w:eastAsia="fr-FR"/>
        </w:rPr>
        <w:t>Eric</w:t>
      </w:r>
      <w:proofErr w:type="spellEnd"/>
      <w:r w:rsidR="00187767">
        <w:rPr>
          <w:rFonts w:ascii="Times New Roman" w:eastAsia="Times New Roman" w:hAnsi="Times New Roman" w:cs="Times New Roman"/>
          <w:i/>
          <w:iCs/>
          <w:sz w:val="24"/>
          <w:szCs w:val="24"/>
          <w:lang w:val="fr-FR" w:eastAsia="fr-FR"/>
        </w:rPr>
        <w:t xml:space="preserve"> </w:t>
      </w:r>
      <w:proofErr w:type="spellStart"/>
      <w:r w:rsidR="00187767">
        <w:rPr>
          <w:rFonts w:ascii="Times New Roman" w:eastAsia="Times New Roman" w:hAnsi="Times New Roman" w:cs="Times New Roman"/>
          <w:i/>
          <w:iCs/>
          <w:sz w:val="24"/>
          <w:szCs w:val="24"/>
          <w:lang w:val="fr-FR" w:eastAsia="fr-FR"/>
        </w:rPr>
        <w:t>Jupin</w:t>
      </w:r>
      <w:proofErr w:type="spellEnd"/>
      <w:r w:rsidR="00187767">
        <w:rPr>
          <w:rFonts w:ascii="Times New Roman" w:eastAsia="Times New Roman" w:hAnsi="Times New Roman" w:cs="Times New Roman"/>
          <w:i/>
          <w:iCs/>
          <w:sz w:val="24"/>
          <w:szCs w:val="24"/>
          <w:lang w:val="fr-FR" w:eastAsia="fr-FR"/>
        </w:rPr>
        <w:t xml:space="preserve">, Laetitia </w:t>
      </w:r>
      <w:proofErr w:type="spellStart"/>
      <w:r w:rsidR="00187767">
        <w:rPr>
          <w:rFonts w:ascii="Times New Roman" w:eastAsia="Times New Roman" w:hAnsi="Times New Roman" w:cs="Times New Roman"/>
          <w:i/>
          <w:iCs/>
          <w:sz w:val="24"/>
          <w:szCs w:val="24"/>
          <w:lang w:val="fr-FR" w:eastAsia="fr-FR"/>
        </w:rPr>
        <w:t>Garderes</w:t>
      </w:r>
      <w:proofErr w:type="spellEnd"/>
      <w:r w:rsidR="00187767">
        <w:rPr>
          <w:rFonts w:ascii="Times New Roman" w:eastAsia="Times New Roman" w:hAnsi="Times New Roman" w:cs="Times New Roman"/>
          <w:i/>
          <w:iCs/>
          <w:sz w:val="24"/>
          <w:szCs w:val="24"/>
          <w:lang w:val="fr-FR" w:eastAsia="fr-FR"/>
        </w:rPr>
        <w:t xml:space="preserve">, Claude </w:t>
      </w:r>
      <w:proofErr w:type="spellStart"/>
      <w:r w:rsidR="00187767">
        <w:rPr>
          <w:rFonts w:ascii="Times New Roman" w:eastAsia="Times New Roman" w:hAnsi="Times New Roman" w:cs="Times New Roman"/>
          <w:i/>
          <w:iCs/>
          <w:sz w:val="24"/>
          <w:szCs w:val="24"/>
          <w:lang w:val="fr-FR" w:eastAsia="fr-FR"/>
        </w:rPr>
        <w:t>Boutôt</w:t>
      </w:r>
      <w:proofErr w:type="spellEnd"/>
      <w:r w:rsidR="00187767">
        <w:rPr>
          <w:rFonts w:ascii="Times New Roman" w:eastAsia="Times New Roman" w:hAnsi="Times New Roman" w:cs="Times New Roman"/>
          <w:i/>
          <w:iCs/>
          <w:sz w:val="24"/>
          <w:szCs w:val="24"/>
          <w:lang w:val="fr-FR" w:eastAsia="fr-FR"/>
        </w:rPr>
        <w:t xml:space="preserve">, Françoise </w:t>
      </w:r>
      <w:proofErr w:type="spellStart"/>
      <w:r w:rsidR="00187767">
        <w:rPr>
          <w:rFonts w:ascii="Times New Roman" w:eastAsia="Times New Roman" w:hAnsi="Times New Roman" w:cs="Times New Roman"/>
          <w:i/>
          <w:iCs/>
          <w:sz w:val="24"/>
          <w:szCs w:val="24"/>
          <w:lang w:val="fr-FR" w:eastAsia="fr-FR"/>
        </w:rPr>
        <w:t>Werckmann</w:t>
      </w:r>
      <w:proofErr w:type="spellEnd"/>
      <w:r w:rsidR="00187767">
        <w:rPr>
          <w:rFonts w:ascii="Times New Roman" w:eastAsia="Times New Roman" w:hAnsi="Times New Roman" w:cs="Times New Roman"/>
          <w:i/>
          <w:iCs/>
          <w:sz w:val="24"/>
          <w:szCs w:val="24"/>
          <w:lang w:val="fr-FR" w:eastAsia="fr-FR"/>
        </w:rPr>
        <w:t xml:space="preserve">, Marcel </w:t>
      </w:r>
      <w:proofErr w:type="spellStart"/>
      <w:r w:rsidR="00187767">
        <w:rPr>
          <w:rFonts w:ascii="Times New Roman" w:eastAsia="Times New Roman" w:hAnsi="Times New Roman" w:cs="Times New Roman"/>
          <w:i/>
          <w:iCs/>
          <w:sz w:val="24"/>
          <w:szCs w:val="24"/>
          <w:lang w:val="fr-FR" w:eastAsia="fr-FR"/>
        </w:rPr>
        <w:t>Hipszman</w:t>
      </w:r>
      <w:proofErr w:type="spellEnd"/>
      <w:r w:rsidR="00187767">
        <w:rPr>
          <w:rFonts w:ascii="Times New Roman" w:eastAsia="Times New Roman" w:hAnsi="Times New Roman" w:cs="Times New Roman"/>
          <w:i/>
          <w:iCs/>
          <w:sz w:val="24"/>
          <w:szCs w:val="24"/>
          <w:lang w:val="fr-FR" w:eastAsia="fr-FR"/>
        </w:rPr>
        <w:t xml:space="preserve">, Simon </w:t>
      </w:r>
      <w:proofErr w:type="spellStart"/>
      <w:r w:rsidR="00187767">
        <w:rPr>
          <w:rFonts w:ascii="Times New Roman" w:eastAsia="Times New Roman" w:hAnsi="Times New Roman" w:cs="Times New Roman"/>
          <w:i/>
          <w:iCs/>
          <w:sz w:val="24"/>
          <w:szCs w:val="24"/>
          <w:lang w:val="fr-FR" w:eastAsia="fr-FR"/>
        </w:rPr>
        <w:t>Kettler</w:t>
      </w:r>
      <w:proofErr w:type="spellEnd"/>
      <w:r w:rsidR="00187767">
        <w:rPr>
          <w:rFonts w:ascii="Times New Roman" w:eastAsia="Times New Roman" w:hAnsi="Times New Roman" w:cs="Times New Roman"/>
          <w:i/>
          <w:iCs/>
          <w:sz w:val="24"/>
          <w:szCs w:val="24"/>
          <w:lang w:val="fr-FR" w:eastAsia="fr-FR"/>
        </w:rPr>
        <w:t xml:space="preserve">, </w:t>
      </w:r>
      <w:proofErr w:type="spellStart"/>
      <w:r w:rsidR="00187767">
        <w:rPr>
          <w:rFonts w:ascii="Times New Roman" w:eastAsia="Times New Roman" w:hAnsi="Times New Roman" w:cs="Times New Roman"/>
          <w:i/>
          <w:iCs/>
          <w:sz w:val="24"/>
          <w:szCs w:val="24"/>
          <w:lang w:val="fr-FR" w:eastAsia="fr-FR"/>
        </w:rPr>
        <w:t>Ty</w:t>
      </w:r>
      <w:proofErr w:type="spellEnd"/>
      <w:r w:rsidR="00187767">
        <w:rPr>
          <w:rFonts w:ascii="Times New Roman" w:eastAsia="Times New Roman" w:hAnsi="Times New Roman" w:cs="Times New Roman"/>
          <w:i/>
          <w:iCs/>
          <w:sz w:val="24"/>
          <w:szCs w:val="24"/>
          <w:lang w:val="fr-FR" w:eastAsia="fr-FR"/>
        </w:rPr>
        <w:t xml:space="preserve"> Truong, Benoit Ménard, Dominique </w:t>
      </w:r>
      <w:proofErr w:type="spellStart"/>
      <w:r w:rsidR="00187767">
        <w:rPr>
          <w:rFonts w:ascii="Times New Roman" w:eastAsia="Times New Roman" w:hAnsi="Times New Roman" w:cs="Times New Roman"/>
          <w:i/>
          <w:iCs/>
          <w:sz w:val="24"/>
          <w:szCs w:val="24"/>
          <w:lang w:val="fr-FR" w:eastAsia="fr-FR"/>
        </w:rPr>
        <w:t>Langree</w:t>
      </w:r>
      <w:proofErr w:type="spellEnd"/>
      <w:r w:rsidR="00F67E7E">
        <w:rPr>
          <w:rFonts w:ascii="Times New Roman" w:eastAsia="Times New Roman" w:hAnsi="Times New Roman" w:cs="Times New Roman"/>
          <w:i/>
          <w:iCs/>
          <w:sz w:val="24"/>
          <w:szCs w:val="24"/>
          <w:lang w:val="fr-FR" w:eastAsia="fr-FR"/>
        </w:rPr>
        <w:t xml:space="preserve">, Donato </w:t>
      </w:r>
      <w:proofErr w:type="spellStart"/>
      <w:r w:rsidR="00F67E7E">
        <w:rPr>
          <w:rFonts w:ascii="Times New Roman" w:eastAsia="Times New Roman" w:hAnsi="Times New Roman" w:cs="Times New Roman"/>
          <w:i/>
          <w:iCs/>
          <w:sz w:val="24"/>
          <w:szCs w:val="24"/>
          <w:lang w:val="fr-FR" w:eastAsia="fr-FR"/>
        </w:rPr>
        <w:t>Giglio</w:t>
      </w:r>
      <w:proofErr w:type="spellEnd"/>
      <w:r w:rsidR="00F67E7E">
        <w:rPr>
          <w:rFonts w:ascii="Times New Roman" w:eastAsia="Times New Roman" w:hAnsi="Times New Roman" w:cs="Times New Roman"/>
          <w:i/>
          <w:iCs/>
          <w:sz w:val="24"/>
          <w:szCs w:val="24"/>
          <w:lang w:val="fr-FR" w:eastAsia="fr-FR"/>
        </w:rPr>
        <w:t xml:space="preserve"> </w:t>
      </w:r>
      <w:r w:rsidR="00815B4B">
        <w:rPr>
          <w:rFonts w:ascii="Times New Roman" w:eastAsia="Times New Roman" w:hAnsi="Times New Roman" w:cs="Times New Roman"/>
          <w:b/>
          <w:i/>
          <w:iCs/>
          <w:sz w:val="24"/>
          <w:szCs w:val="24"/>
          <w:lang w:val="fr-FR" w:eastAsia="fr-FR"/>
        </w:rPr>
        <w:t>(2</w:t>
      </w:r>
      <w:r w:rsidR="00F67E7E">
        <w:rPr>
          <w:rFonts w:ascii="Times New Roman" w:eastAsia="Times New Roman" w:hAnsi="Times New Roman" w:cs="Times New Roman"/>
          <w:b/>
          <w:i/>
          <w:iCs/>
          <w:sz w:val="24"/>
          <w:szCs w:val="24"/>
          <w:lang w:val="fr-FR" w:eastAsia="fr-FR"/>
        </w:rPr>
        <w:t>40</w:t>
      </w:r>
      <w:r w:rsidR="00187767" w:rsidRPr="00DB7F3E">
        <w:rPr>
          <w:rFonts w:ascii="Times New Roman" w:eastAsia="Times New Roman" w:hAnsi="Times New Roman" w:cs="Times New Roman"/>
          <w:b/>
          <w:i/>
          <w:iCs/>
          <w:sz w:val="24"/>
          <w:szCs w:val="24"/>
          <w:lang w:val="fr-FR" w:eastAsia="fr-FR"/>
        </w:rPr>
        <w:t xml:space="preserve"> le 28/02)</w:t>
      </w:r>
    </w:p>
    <w:p w:rsidR="00FE7244" w:rsidRPr="00FE7244" w:rsidRDefault="00FE7244" w:rsidP="00FE7244">
      <w:pPr>
        <w:spacing w:before="100" w:beforeAutospacing="1" w:after="100" w:afterAutospacing="1"/>
        <w:ind w:left="735"/>
        <w:jc w:val="both"/>
        <w:rPr>
          <w:rFonts w:ascii="Times New Roman" w:eastAsia="Times New Roman" w:hAnsi="Times New Roman" w:cs="Times New Roman"/>
          <w:sz w:val="24"/>
          <w:szCs w:val="24"/>
          <w:lang w:val="fr-FR" w:eastAsia="fr-FR"/>
        </w:rPr>
      </w:pPr>
      <w:r w:rsidRPr="00FE7244">
        <w:rPr>
          <w:rFonts w:ascii="Times New Roman" w:eastAsia="Times New Roman" w:hAnsi="Times New Roman" w:cs="Times New Roman"/>
          <w:sz w:val="24"/>
          <w:szCs w:val="24"/>
          <w:lang w:val="fr-FR" w:eastAsia="fr-FR"/>
        </w:rPr>
        <w:t> </w:t>
      </w:r>
    </w:p>
    <w:p w:rsidR="00AC71BB" w:rsidRDefault="00AC71BB" w:rsidP="00AC71BB">
      <w:pPr>
        <w:pStyle w:val="Paragraphedeliste"/>
        <w:ind w:left="735"/>
        <w:jc w:val="both"/>
        <w:rPr>
          <w:lang w:val="fr-FR"/>
        </w:rPr>
      </w:pPr>
    </w:p>
    <w:p w:rsidR="00AC71BB" w:rsidRDefault="00AC71BB" w:rsidP="00AC71BB">
      <w:pPr>
        <w:pStyle w:val="Paragraphedeliste"/>
        <w:ind w:left="735"/>
        <w:jc w:val="both"/>
        <w:rPr>
          <w:lang w:val="fr-FR"/>
        </w:rPr>
      </w:pPr>
    </w:p>
    <w:p w:rsidR="00AC71BB" w:rsidRPr="001252F2" w:rsidRDefault="00AC71BB" w:rsidP="00AC71BB">
      <w:pPr>
        <w:pStyle w:val="Paragraphedeliste"/>
        <w:ind w:left="0" w:right="-149"/>
        <w:jc w:val="both"/>
        <w:rPr>
          <w:lang w:val="fr-FR"/>
        </w:rPr>
      </w:pPr>
      <w:r>
        <w:rPr>
          <w:lang w:val="fr-FR"/>
        </w:rPr>
        <w:t>_______________________________________________________________________</w:t>
      </w:r>
    </w:p>
    <w:p w:rsidR="001252F2" w:rsidRPr="001252F2" w:rsidRDefault="001252F2" w:rsidP="001252F2">
      <w:pPr>
        <w:pStyle w:val="Paragraphedeliste"/>
        <w:ind w:left="735"/>
        <w:jc w:val="both"/>
        <w:rPr>
          <w:lang w:val="fr-FR"/>
        </w:rPr>
      </w:pPr>
    </w:p>
    <w:p w:rsidR="00AC71BB" w:rsidRDefault="008D455B" w:rsidP="00AC71BB">
      <w:pPr>
        <w:ind w:left="90"/>
        <w:jc w:val="center"/>
        <w:rPr>
          <w:b/>
          <w:lang w:val="fr-FR"/>
        </w:rPr>
      </w:pPr>
      <w:r w:rsidRPr="008D455B">
        <w:rPr>
          <w:lang w:val="fr-FR"/>
        </w:rPr>
        <w:t xml:space="preserve"> </w:t>
      </w:r>
    </w:p>
    <w:p w:rsidR="00AC71BB" w:rsidRPr="001252F2" w:rsidRDefault="00AC71BB" w:rsidP="00AC71BB">
      <w:pPr>
        <w:ind w:left="90"/>
        <w:jc w:val="center"/>
        <w:rPr>
          <w:b/>
          <w:lang w:val="fr-FR"/>
        </w:rPr>
      </w:pPr>
      <w:r w:rsidRPr="001252F2">
        <w:rPr>
          <w:b/>
          <w:lang w:val="fr-FR"/>
        </w:rPr>
        <w:t>A propos de GNIAC</w:t>
      </w:r>
    </w:p>
    <w:p w:rsidR="00AC71BB" w:rsidRPr="001252F2" w:rsidRDefault="00AC71BB" w:rsidP="00AC71BB">
      <w:pPr>
        <w:ind w:left="90"/>
        <w:jc w:val="both"/>
        <w:rPr>
          <w:b/>
          <w:i/>
          <w:u w:val="single"/>
          <w:lang w:val="fr-FR"/>
        </w:rPr>
      </w:pPr>
    </w:p>
    <w:p w:rsidR="00AC71BB" w:rsidRPr="001252F2" w:rsidRDefault="00AC71BB" w:rsidP="00AC71BB">
      <w:pPr>
        <w:spacing w:after="240"/>
        <w:ind w:left="90"/>
        <w:jc w:val="both"/>
        <w:rPr>
          <w:rFonts w:ascii="Times New Roman" w:eastAsia="Times New Roman" w:hAnsi="Times New Roman" w:cs="Times New Roman"/>
          <w:i/>
          <w:sz w:val="24"/>
          <w:szCs w:val="24"/>
          <w:lang w:val="fr-FR" w:eastAsia="fr-FR"/>
        </w:rPr>
      </w:pPr>
      <w:r w:rsidRPr="001252F2">
        <w:rPr>
          <w:rFonts w:ascii="Times New Roman" w:eastAsia="Calibri" w:hAnsi="Times New Roman" w:cs="Times New Roman"/>
          <w:i/>
          <w:lang w:val="fr-FR"/>
        </w:rPr>
        <w:t>Fondé en 2014, GNIAC</w:t>
      </w:r>
      <w:r w:rsidRPr="001252F2">
        <w:rPr>
          <w:rFonts w:ascii="Calibri" w:eastAsia="Calibri" w:hAnsi="Calibri" w:cs="Calibri"/>
          <w:i/>
          <w:lang w:val="fr-FR"/>
        </w:rPr>
        <w:t xml:space="preserve"> </w:t>
      </w:r>
      <w:r w:rsidRPr="001252F2">
        <w:rPr>
          <w:rFonts w:ascii="Times New Roman" w:eastAsia="Times New Roman" w:hAnsi="Times New Roman" w:cs="Times New Roman"/>
          <w:i/>
          <w:sz w:val="24"/>
          <w:szCs w:val="24"/>
          <w:lang w:val="fr-FR" w:eastAsia="fr-FR"/>
        </w:rPr>
        <w:t xml:space="preserve"> (Groupement National des Initiatives et des Acteurs Citoyen</w:t>
      </w:r>
      <w:r>
        <w:rPr>
          <w:rFonts w:ascii="Times New Roman" w:eastAsia="Times New Roman" w:hAnsi="Times New Roman" w:cs="Times New Roman"/>
          <w:i/>
          <w:sz w:val="24"/>
          <w:szCs w:val="24"/>
          <w:lang w:val="fr-FR" w:eastAsia="fr-FR"/>
        </w:rPr>
        <w:t>s</w:t>
      </w:r>
      <w:r w:rsidRPr="001252F2">
        <w:rPr>
          <w:rFonts w:ascii="Times New Roman" w:eastAsia="Times New Roman" w:hAnsi="Times New Roman" w:cs="Times New Roman"/>
          <w:i/>
          <w:sz w:val="24"/>
          <w:szCs w:val="24"/>
          <w:lang w:val="fr-FR" w:eastAsia="fr-FR"/>
        </w:rPr>
        <w:t xml:space="preserve">) est un réseau de personnes d’origines diversifiées (entrepreneurs, associatifs, fonctionnaires, journalistes...) engagés à titre personnel pour promouvoir les initiatives qui favorisent le développement des territoires et les projets solidaires. Tour à  tour tête chercheuse, </w:t>
      </w:r>
      <w:proofErr w:type="spellStart"/>
      <w:r w:rsidRPr="001252F2">
        <w:rPr>
          <w:rFonts w:ascii="Times New Roman" w:eastAsia="Times New Roman" w:hAnsi="Times New Roman" w:cs="Times New Roman"/>
          <w:i/>
          <w:sz w:val="24"/>
          <w:szCs w:val="24"/>
          <w:lang w:val="fr-FR" w:eastAsia="fr-FR"/>
        </w:rPr>
        <w:t>impulseur</w:t>
      </w:r>
      <w:proofErr w:type="spellEnd"/>
      <w:r w:rsidRPr="001252F2">
        <w:rPr>
          <w:rFonts w:ascii="Times New Roman" w:eastAsia="Times New Roman" w:hAnsi="Times New Roman" w:cs="Times New Roman"/>
          <w:i/>
          <w:sz w:val="24"/>
          <w:szCs w:val="24"/>
          <w:lang w:val="fr-FR" w:eastAsia="fr-FR"/>
        </w:rPr>
        <w:t>, facilitateur et poil à gratter pour surmonter les cloisonnements et blocages en tout genre, GNIAC compte aujourd’hui près de 500 membres répartis dans 53 départements (</w:t>
      </w:r>
      <w:hyperlink r:id="rId7" w:tgtFrame="_blank" w:history="1">
        <w:r w:rsidRPr="001252F2">
          <w:rPr>
            <w:rFonts w:ascii="Times New Roman" w:eastAsia="Times New Roman" w:hAnsi="Times New Roman" w:cs="Times New Roman"/>
            <w:i/>
            <w:color w:val="0000FF"/>
            <w:sz w:val="24"/>
            <w:szCs w:val="24"/>
            <w:u w:val="single"/>
            <w:lang w:val="fr-FR" w:eastAsia="fr-FR"/>
          </w:rPr>
          <w:t>www.gniac.fr</w:t>
        </w:r>
      </w:hyperlink>
      <w:r w:rsidRPr="001252F2">
        <w:rPr>
          <w:rFonts w:ascii="Times New Roman" w:eastAsia="Times New Roman" w:hAnsi="Times New Roman" w:cs="Times New Roman"/>
          <w:i/>
          <w:sz w:val="24"/>
          <w:szCs w:val="24"/>
          <w:lang w:val="fr-FR" w:eastAsia="fr-FR"/>
        </w:rPr>
        <w:t>)</w:t>
      </w:r>
    </w:p>
    <w:p w:rsidR="00AC71BB" w:rsidRPr="00116479" w:rsidRDefault="00AC71BB" w:rsidP="00AC71BB">
      <w:pPr>
        <w:jc w:val="both"/>
        <w:rPr>
          <w:rFonts w:ascii="Times New Roman" w:eastAsia="Times New Roman" w:hAnsi="Times New Roman" w:cs="Times New Roman"/>
          <w:i/>
          <w:lang w:val="fr-FR" w:eastAsia="fr-FR"/>
        </w:rPr>
      </w:pPr>
      <w:r w:rsidRPr="008E613A">
        <w:rPr>
          <w:rFonts w:ascii="Times New Roman" w:eastAsia="Times New Roman" w:hAnsi="Times New Roman" w:cs="Times New Roman"/>
          <w:i/>
          <w:sz w:val="24"/>
          <w:szCs w:val="24"/>
          <w:lang w:val="fr-FR" w:eastAsia="fr-FR"/>
        </w:rPr>
        <w:t>Dans le cadre du débat électoral actuel, GNIAC f</w:t>
      </w:r>
      <w:r w:rsidRPr="001252F2">
        <w:rPr>
          <w:rFonts w:ascii="Times New Roman" w:eastAsia="Times New Roman" w:hAnsi="Times New Roman" w:cs="Times New Roman"/>
          <w:i/>
          <w:sz w:val="24"/>
          <w:szCs w:val="24"/>
          <w:lang w:val="fr-FR" w:eastAsia="fr-FR"/>
        </w:rPr>
        <w:t>ormule des</w:t>
      </w:r>
      <w:r w:rsidRPr="001252F2">
        <w:rPr>
          <w:rFonts w:ascii="Times New Roman" w:eastAsia="Times New Roman" w:hAnsi="Times New Roman" w:cs="Times New Roman"/>
          <w:i/>
          <w:lang w:val="fr-FR" w:eastAsia="fr-FR"/>
        </w:rPr>
        <w:t xml:space="preserve"> </w:t>
      </w:r>
      <w:r w:rsidRPr="00116479">
        <w:rPr>
          <w:rFonts w:ascii="Times New Roman" w:eastAsia="Times New Roman" w:hAnsi="Times New Roman" w:cs="Times New Roman"/>
          <w:i/>
          <w:lang w:val="fr-FR" w:eastAsia="fr-FR"/>
        </w:rPr>
        <w:t>propositions sur deux thèmes complémentaires : le mode de construction des politiques publiques et le soutien aux initiatives et innovations sociales/sociétales</w:t>
      </w:r>
      <w:r w:rsidRPr="001252F2">
        <w:rPr>
          <w:rFonts w:ascii="Times New Roman" w:eastAsia="Times New Roman" w:hAnsi="Times New Roman" w:cs="Times New Roman"/>
          <w:i/>
          <w:lang w:val="fr-FR" w:eastAsia="fr-FR"/>
        </w:rPr>
        <w:t xml:space="preserve"> (</w:t>
      </w:r>
      <w:r w:rsidRPr="008E613A">
        <w:rPr>
          <w:rFonts w:ascii="Times New Roman" w:eastAsia="Times New Roman" w:hAnsi="Times New Roman" w:cs="Times New Roman"/>
          <w:b/>
          <w:i/>
          <w:iCs/>
          <w:sz w:val="24"/>
          <w:szCs w:val="24"/>
          <w:lang w:val="fr-FR" w:eastAsia="fr-FR"/>
        </w:rPr>
        <w:t>voir manifeste</w:t>
      </w:r>
      <w:r w:rsidRPr="001252F2">
        <w:rPr>
          <w:rFonts w:ascii="Times New Roman" w:eastAsia="Times New Roman" w:hAnsi="Times New Roman" w:cs="Times New Roman"/>
          <w:b/>
          <w:i/>
          <w:iCs/>
          <w:sz w:val="24"/>
          <w:szCs w:val="24"/>
          <w:lang w:val="fr-FR" w:eastAsia="fr-FR"/>
        </w:rPr>
        <w:t xml:space="preserve"> en ligne : </w:t>
      </w:r>
      <w:hyperlink r:id="rId8" w:history="1">
        <w:r w:rsidRPr="00914CBE">
          <w:rPr>
            <w:rStyle w:val="Lienhypertexte"/>
            <w:rFonts w:ascii="Times New Roman" w:eastAsia="Times New Roman" w:hAnsi="Times New Roman" w:cs="Times New Roman"/>
            <w:i/>
            <w:iCs/>
            <w:sz w:val="24"/>
            <w:szCs w:val="24"/>
            <w:lang w:val="fr-FR" w:eastAsia="fr-FR"/>
          </w:rPr>
          <w:t>http://www.gniac.fr/fr/nos-actus/14022017-elections-2017-le-manifeste-gniac-territoires-et-mobilisation-citoyenne-construire-autrement-les-politiques-publiques-est-paru/</w:t>
        </w:r>
      </w:hyperlink>
      <w:r>
        <w:rPr>
          <w:rFonts w:ascii="Times New Roman" w:eastAsia="Times New Roman" w:hAnsi="Times New Roman" w:cs="Times New Roman"/>
          <w:i/>
          <w:iCs/>
          <w:sz w:val="24"/>
          <w:szCs w:val="24"/>
          <w:lang w:val="fr-FR" w:eastAsia="fr-FR"/>
        </w:rPr>
        <w:t xml:space="preserve"> )</w:t>
      </w:r>
    </w:p>
    <w:p w:rsidR="008D455B" w:rsidRPr="001252F2" w:rsidRDefault="008D455B" w:rsidP="008D455B">
      <w:pPr>
        <w:jc w:val="both"/>
        <w:rPr>
          <w:b/>
          <w:i/>
          <w:u w:val="single"/>
          <w:lang w:val="fr-FR"/>
        </w:rPr>
      </w:pPr>
    </w:p>
    <w:p w:rsidR="00116479" w:rsidRDefault="00116479">
      <w:pPr>
        <w:jc w:val="both"/>
        <w:rPr>
          <w:lang w:val="fr-FR"/>
        </w:rPr>
      </w:pPr>
    </w:p>
    <w:p w:rsidR="00AC71BB" w:rsidRDefault="00AC71BB" w:rsidP="00AC71BB">
      <w:pPr>
        <w:ind w:right="-149"/>
        <w:jc w:val="both"/>
        <w:rPr>
          <w:lang w:val="fr-FR"/>
        </w:rPr>
      </w:pPr>
      <w:r>
        <w:rPr>
          <w:lang w:val="fr-FR"/>
        </w:rPr>
        <w:t>_______________________________________________________________________</w:t>
      </w:r>
    </w:p>
    <w:p w:rsidR="007068B0" w:rsidRDefault="007068B0">
      <w:pPr>
        <w:jc w:val="both"/>
        <w:rPr>
          <w:lang w:val="fr-FR"/>
        </w:rPr>
      </w:pPr>
    </w:p>
    <w:p w:rsidR="007068B0" w:rsidRDefault="007068B0">
      <w:pPr>
        <w:jc w:val="both"/>
        <w:rPr>
          <w:lang w:val="fr-FR"/>
        </w:rPr>
      </w:pPr>
    </w:p>
    <w:p w:rsidR="007068B0" w:rsidRDefault="007068B0">
      <w:pPr>
        <w:jc w:val="both"/>
        <w:rPr>
          <w:lang w:val="fr-FR"/>
        </w:rPr>
      </w:pPr>
    </w:p>
    <w:p w:rsidR="007068B0" w:rsidRDefault="007068B0">
      <w:pPr>
        <w:jc w:val="both"/>
        <w:rPr>
          <w:lang w:val="fr-FR"/>
        </w:rPr>
      </w:pPr>
    </w:p>
    <w:sectPr w:rsidR="007068B0" w:rsidSect="00AC71BB">
      <w:pgSz w:w="12240" w:h="15840"/>
      <w:pgMar w:top="0" w:right="1800" w:bottom="1134" w:left="180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C29"/>
    <w:multiLevelType w:val="hybridMultilevel"/>
    <w:tmpl w:val="A9E8BC8C"/>
    <w:lvl w:ilvl="0" w:tplc="C25032C8">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54"/>
    <w:rsid w:val="000211A3"/>
    <w:rsid w:val="0006435A"/>
    <w:rsid w:val="00071989"/>
    <w:rsid w:val="00093CCE"/>
    <w:rsid w:val="00116479"/>
    <w:rsid w:val="001252F2"/>
    <w:rsid w:val="00154DC1"/>
    <w:rsid w:val="00187767"/>
    <w:rsid w:val="001A247D"/>
    <w:rsid w:val="001D5B23"/>
    <w:rsid w:val="00272881"/>
    <w:rsid w:val="002764FC"/>
    <w:rsid w:val="002C469C"/>
    <w:rsid w:val="00316A73"/>
    <w:rsid w:val="00317246"/>
    <w:rsid w:val="003673C6"/>
    <w:rsid w:val="00390DD6"/>
    <w:rsid w:val="003A7166"/>
    <w:rsid w:val="003D0307"/>
    <w:rsid w:val="00461478"/>
    <w:rsid w:val="004D0A59"/>
    <w:rsid w:val="00506D6D"/>
    <w:rsid w:val="00514D54"/>
    <w:rsid w:val="00515FB5"/>
    <w:rsid w:val="005234FB"/>
    <w:rsid w:val="00547270"/>
    <w:rsid w:val="00614E7C"/>
    <w:rsid w:val="00615380"/>
    <w:rsid w:val="006D2856"/>
    <w:rsid w:val="007068B0"/>
    <w:rsid w:val="007236DE"/>
    <w:rsid w:val="0073153C"/>
    <w:rsid w:val="007B19D4"/>
    <w:rsid w:val="00815B4B"/>
    <w:rsid w:val="00841F0A"/>
    <w:rsid w:val="008D455B"/>
    <w:rsid w:val="008E613A"/>
    <w:rsid w:val="0096298B"/>
    <w:rsid w:val="009E6D53"/>
    <w:rsid w:val="009F2CD8"/>
    <w:rsid w:val="00A1704A"/>
    <w:rsid w:val="00AB4065"/>
    <w:rsid w:val="00AC71BB"/>
    <w:rsid w:val="00B044E4"/>
    <w:rsid w:val="00B84F1F"/>
    <w:rsid w:val="00B92B22"/>
    <w:rsid w:val="00BE2121"/>
    <w:rsid w:val="00BE6F6D"/>
    <w:rsid w:val="00BF1FE4"/>
    <w:rsid w:val="00C07890"/>
    <w:rsid w:val="00C50EC4"/>
    <w:rsid w:val="00C62AB6"/>
    <w:rsid w:val="00CD7FA7"/>
    <w:rsid w:val="00D22DD0"/>
    <w:rsid w:val="00D54A41"/>
    <w:rsid w:val="00D5655C"/>
    <w:rsid w:val="00DB7D0A"/>
    <w:rsid w:val="00DB7F3E"/>
    <w:rsid w:val="00E54840"/>
    <w:rsid w:val="00E61199"/>
    <w:rsid w:val="00EB05AD"/>
    <w:rsid w:val="00EC155F"/>
    <w:rsid w:val="00F27A8E"/>
    <w:rsid w:val="00F570AE"/>
    <w:rsid w:val="00F643A0"/>
    <w:rsid w:val="00F67E7E"/>
    <w:rsid w:val="00FE72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8BE3E-0F87-4C98-843C-97C47CF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633D"/>
    <w:rPr>
      <w:rFonts w:ascii="Helvetica" w:hAnsi="Helveti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01B9"/>
    <w:pPr>
      <w:ind w:left="720"/>
      <w:contextualSpacing/>
    </w:pPr>
  </w:style>
  <w:style w:type="table" w:styleId="Grilledutableau">
    <w:name w:val="Table Grid"/>
    <w:basedOn w:val="TableauNormal"/>
    <w:uiPriority w:val="59"/>
    <w:rsid w:val="00DB2A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875AF0"/>
    <w:pPr>
      <w:tabs>
        <w:tab w:val="center" w:pos="4513"/>
        <w:tab w:val="right" w:pos="9026"/>
      </w:tabs>
    </w:pPr>
  </w:style>
  <w:style w:type="character" w:customStyle="1" w:styleId="En-tteCar">
    <w:name w:val="En-tête Car"/>
    <w:basedOn w:val="Policepardfaut"/>
    <w:link w:val="En-tte"/>
    <w:uiPriority w:val="99"/>
    <w:rsid w:val="00875AF0"/>
  </w:style>
  <w:style w:type="paragraph" w:styleId="Pieddepage">
    <w:name w:val="footer"/>
    <w:basedOn w:val="Normal"/>
    <w:link w:val="PieddepageCar"/>
    <w:uiPriority w:val="99"/>
    <w:unhideWhenUsed/>
    <w:rsid w:val="00875AF0"/>
    <w:pPr>
      <w:tabs>
        <w:tab w:val="center" w:pos="4513"/>
        <w:tab w:val="right" w:pos="9026"/>
      </w:tabs>
    </w:pPr>
  </w:style>
  <w:style w:type="character" w:customStyle="1" w:styleId="PieddepageCar">
    <w:name w:val="Pied de page Car"/>
    <w:basedOn w:val="Policepardfaut"/>
    <w:link w:val="Pieddepage"/>
    <w:uiPriority w:val="99"/>
    <w:rsid w:val="00875AF0"/>
  </w:style>
  <w:style w:type="character" w:styleId="Lienhypertexte">
    <w:name w:val="Hyperlink"/>
    <w:basedOn w:val="Policepardfaut"/>
    <w:uiPriority w:val="99"/>
    <w:unhideWhenUsed/>
    <w:rsid w:val="00461478"/>
    <w:rPr>
      <w:color w:val="0000FF" w:themeColor="hyperlink"/>
      <w:u w:val="single"/>
    </w:rPr>
  </w:style>
  <w:style w:type="paragraph" w:styleId="Textedebulles">
    <w:name w:val="Balloon Text"/>
    <w:basedOn w:val="Normal"/>
    <w:link w:val="TextedebullesCar"/>
    <w:uiPriority w:val="99"/>
    <w:semiHidden/>
    <w:unhideWhenUsed/>
    <w:rsid w:val="00AC71BB"/>
    <w:rPr>
      <w:rFonts w:ascii="Tahoma" w:hAnsi="Tahoma" w:cs="Tahoma"/>
      <w:sz w:val="16"/>
      <w:szCs w:val="16"/>
    </w:rPr>
  </w:style>
  <w:style w:type="character" w:customStyle="1" w:styleId="TextedebullesCar">
    <w:name w:val="Texte de bulles Car"/>
    <w:basedOn w:val="Policepardfaut"/>
    <w:link w:val="Textedebulles"/>
    <w:uiPriority w:val="99"/>
    <w:semiHidden/>
    <w:rsid w:val="00AC71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09650">
      <w:bodyDiv w:val="1"/>
      <w:marLeft w:val="0"/>
      <w:marRight w:val="0"/>
      <w:marTop w:val="0"/>
      <w:marBottom w:val="0"/>
      <w:divBdr>
        <w:top w:val="none" w:sz="0" w:space="0" w:color="auto"/>
        <w:left w:val="none" w:sz="0" w:space="0" w:color="auto"/>
        <w:bottom w:val="none" w:sz="0" w:space="0" w:color="auto"/>
        <w:right w:val="none" w:sz="0" w:space="0" w:color="auto"/>
      </w:divBdr>
    </w:div>
    <w:div w:id="2054384113">
      <w:bodyDiv w:val="1"/>
      <w:marLeft w:val="0"/>
      <w:marRight w:val="0"/>
      <w:marTop w:val="0"/>
      <w:marBottom w:val="0"/>
      <w:divBdr>
        <w:top w:val="none" w:sz="0" w:space="0" w:color="auto"/>
        <w:left w:val="none" w:sz="0" w:space="0" w:color="auto"/>
        <w:bottom w:val="none" w:sz="0" w:space="0" w:color="auto"/>
        <w:right w:val="none" w:sz="0" w:space="0" w:color="auto"/>
      </w:divBdr>
      <w:divsChild>
        <w:div w:id="1326935878">
          <w:marLeft w:val="0"/>
          <w:marRight w:val="0"/>
          <w:marTop w:val="0"/>
          <w:marBottom w:val="0"/>
          <w:divBdr>
            <w:top w:val="none" w:sz="0" w:space="0" w:color="auto"/>
            <w:left w:val="none" w:sz="0" w:space="0" w:color="auto"/>
            <w:bottom w:val="none" w:sz="0" w:space="0" w:color="auto"/>
            <w:right w:val="none" w:sz="0" w:space="0" w:color="auto"/>
          </w:divBdr>
          <w:divsChild>
            <w:div w:id="1321545053">
              <w:marLeft w:val="0"/>
              <w:marRight w:val="0"/>
              <w:marTop w:val="0"/>
              <w:marBottom w:val="0"/>
              <w:divBdr>
                <w:top w:val="none" w:sz="0" w:space="0" w:color="auto"/>
                <w:left w:val="none" w:sz="0" w:space="0" w:color="auto"/>
                <w:bottom w:val="none" w:sz="0" w:space="0" w:color="auto"/>
                <w:right w:val="none" w:sz="0" w:space="0" w:color="auto"/>
              </w:divBdr>
              <w:divsChild>
                <w:div w:id="1461876369">
                  <w:marLeft w:val="0"/>
                  <w:marRight w:val="0"/>
                  <w:marTop w:val="0"/>
                  <w:marBottom w:val="0"/>
                  <w:divBdr>
                    <w:top w:val="none" w:sz="0" w:space="0" w:color="auto"/>
                    <w:left w:val="none" w:sz="0" w:space="0" w:color="auto"/>
                    <w:bottom w:val="none" w:sz="0" w:space="0" w:color="auto"/>
                    <w:right w:val="none" w:sz="0" w:space="0" w:color="auto"/>
                  </w:divBdr>
                  <w:divsChild>
                    <w:div w:id="3156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niac.fr/fr/nos-actus/14022017-elections-2017-le-manifeste-gniac-territoires-et-mobilisation-citoyenne-construire-autrement-les-politiques-publiques-est-paru/" TargetMode="External"/><Relationship Id="rId3" Type="http://schemas.openxmlformats.org/officeDocument/2006/relationships/settings" Target="settings.xml"/><Relationship Id="rId7" Type="http://schemas.openxmlformats.org/officeDocument/2006/relationships/hyperlink" Target="http://www.gniac.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lternatives-economiques.fr/blogs/abherve/2017/02/15/adresse-aux-candidats-a-la-presidentielle-changer-le-mode-de-construction-des-politiques-publiques-vite/gniac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1720</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BOUETIEZ Thierry</dc:creator>
  <cp:lastModifiedBy>denis sabardine</cp:lastModifiedBy>
  <cp:revision>2</cp:revision>
  <dcterms:created xsi:type="dcterms:W3CDTF">2017-02-28T20:59:00Z</dcterms:created>
  <dcterms:modified xsi:type="dcterms:W3CDTF">2017-02-28T20:59:00Z</dcterms:modified>
</cp:coreProperties>
</file>